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FE884" w14:textId="77777777" w:rsidR="000A38D7" w:rsidRPr="00BC6E1E" w:rsidRDefault="002D2373" w:rsidP="000A38D7">
      <w:pPr>
        <w:pStyle w:val="TitleSub"/>
        <w:rPr>
          <w:rFonts w:ascii="Arial Narrow" w:hAnsi="Arial Narrow"/>
          <w:b w:val="0"/>
          <w:sz w:val="28"/>
        </w:rPr>
      </w:pPr>
      <w:r>
        <w:rPr>
          <w:rFonts w:ascii="Arial Narrow" w:hAnsi="Arial Narrow"/>
          <w:b w:val="0"/>
          <w:sz w:val="28"/>
        </w:rPr>
        <w:t xml:space="preserve">SUGGESTED </w:t>
      </w:r>
      <w:r w:rsidR="000A38D7">
        <w:rPr>
          <w:rFonts w:ascii="Arial Narrow" w:hAnsi="Arial Narrow"/>
          <w:b w:val="0"/>
          <w:sz w:val="28"/>
        </w:rPr>
        <w:t>TECHNICAL SPECIFICATION</w:t>
      </w:r>
    </w:p>
    <w:p w14:paraId="5F67EA9D" w14:textId="77777777" w:rsidR="000A38D7" w:rsidRPr="004D1F68" w:rsidRDefault="000A38D7" w:rsidP="000A38D7">
      <w:pPr>
        <w:pStyle w:val="TitleSub"/>
        <w:rPr>
          <w:rFonts w:ascii="Arial Narrow" w:hAnsi="Arial Narrow"/>
          <w:sz w:val="6"/>
        </w:rPr>
      </w:pPr>
    </w:p>
    <w:p w14:paraId="30A080FF" w14:textId="77777777" w:rsidR="004D1F68" w:rsidRPr="00BC6E1E" w:rsidRDefault="004D1F68" w:rsidP="000A38D7">
      <w:pPr>
        <w:pStyle w:val="TitleSub"/>
        <w:rPr>
          <w:rFonts w:ascii="Arial Narrow" w:hAnsi="Arial Narrow"/>
        </w:rPr>
      </w:pPr>
    </w:p>
    <w:p w14:paraId="3C73D6CC" w14:textId="5BCA3FEF" w:rsidR="000A38D7" w:rsidRPr="00BC6E1E" w:rsidRDefault="004D1F68" w:rsidP="00076AFB">
      <w:pPr>
        <w:pStyle w:val="TitleSub"/>
        <w:rPr>
          <w:highlight w:val="green"/>
        </w:rPr>
      </w:pPr>
      <w:r>
        <w:rPr>
          <w:rFonts w:ascii="Arial Narrow" w:hAnsi="Arial Narrow"/>
          <w:sz w:val="28"/>
        </w:rPr>
        <w:t>ATS</w:t>
      </w:r>
      <w:r w:rsidR="0018555E">
        <w:rPr>
          <w:rFonts w:ascii="Arial Narrow" w:hAnsi="Arial Narrow"/>
          <w:sz w:val="28"/>
        </w:rPr>
        <w:t xml:space="preserve"> </w:t>
      </w:r>
      <w:r w:rsidR="00CB7E5C">
        <w:rPr>
          <w:rFonts w:ascii="Arial Narrow" w:hAnsi="Arial Narrow"/>
          <w:sz w:val="28"/>
        </w:rPr>
        <w:t>Controller</w:t>
      </w:r>
      <w:r w:rsidR="002D2373">
        <w:rPr>
          <w:rFonts w:ascii="Arial Narrow" w:hAnsi="Arial Narrow"/>
          <w:sz w:val="28"/>
        </w:rPr>
        <w:t xml:space="preserve"> </w:t>
      </w:r>
      <w:r w:rsidR="00C3598D">
        <w:rPr>
          <w:rFonts w:ascii="Arial Narrow" w:hAnsi="Arial Narrow"/>
          <w:sz w:val="28"/>
        </w:rPr>
        <w:t>/ ATS Control relay / ATS Control Module</w:t>
      </w:r>
    </w:p>
    <w:p w14:paraId="43041B7D" w14:textId="77777777" w:rsidR="000A38D7" w:rsidRPr="002C176E" w:rsidRDefault="000A38D7" w:rsidP="000A38D7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highlight w:val="green"/>
        </w:rPr>
      </w:pPr>
    </w:p>
    <w:p w14:paraId="0F9F59EA" w14:textId="77777777" w:rsidR="00594B0C" w:rsidRPr="00A43034" w:rsidRDefault="00A54BC0" w:rsidP="006B2670">
      <w:pPr>
        <w:jc w:val="both"/>
        <w:rPr>
          <w:rFonts w:ascii="Arial Narrow" w:hAnsi="Arial Narrow"/>
          <w:b/>
          <w:sz w:val="24"/>
          <w:szCs w:val="24"/>
        </w:rPr>
      </w:pPr>
      <w:r w:rsidRPr="00A43034">
        <w:rPr>
          <w:rFonts w:ascii="Arial Narrow" w:hAnsi="Arial Narrow"/>
          <w:b/>
          <w:sz w:val="24"/>
        </w:rPr>
        <w:t>Purpose of th</w:t>
      </w:r>
      <w:r w:rsidR="002D2373" w:rsidRPr="00A43034">
        <w:rPr>
          <w:rFonts w:ascii="Arial Narrow" w:hAnsi="Arial Narrow"/>
          <w:b/>
          <w:sz w:val="24"/>
        </w:rPr>
        <w:t>is</w:t>
      </w:r>
      <w:r w:rsidRPr="00A43034">
        <w:rPr>
          <w:rFonts w:ascii="Arial Narrow" w:hAnsi="Arial Narrow"/>
          <w:b/>
          <w:sz w:val="24"/>
        </w:rPr>
        <w:t xml:space="preserve"> specification</w:t>
      </w:r>
    </w:p>
    <w:p w14:paraId="6F490EC4" w14:textId="77777777" w:rsidR="00A54BC0" w:rsidRPr="00A43034" w:rsidRDefault="00A54BC0" w:rsidP="00A54BC0">
      <w:pPr>
        <w:ind w:firstLine="360"/>
        <w:jc w:val="both"/>
        <w:rPr>
          <w:rFonts w:ascii="Arial Narrow" w:hAnsi="Arial Narrow"/>
          <w:b/>
          <w:sz w:val="24"/>
          <w:szCs w:val="24"/>
        </w:rPr>
      </w:pPr>
    </w:p>
    <w:p w14:paraId="60C86E36" w14:textId="2C3CF656" w:rsidR="00A54BC0" w:rsidRPr="00FE7908" w:rsidRDefault="00A54BC0" w:rsidP="00A54BC0">
      <w:pPr>
        <w:jc w:val="both"/>
        <w:rPr>
          <w:rFonts w:ascii="Arial Narrow" w:eastAsia="Calibri" w:hAnsi="Arial Narrow" w:cs="HelveticaNeueLTCom-Lt"/>
          <w:lang w:eastAsia="en-GB"/>
        </w:rPr>
      </w:pPr>
      <w:r w:rsidRPr="00A43034">
        <w:rPr>
          <w:rFonts w:ascii="Arial Narrow" w:eastAsia="Calibri" w:hAnsi="Arial Narrow" w:cs="HelveticaNeueLTCom-Lt"/>
        </w:rPr>
        <w:t xml:space="preserve">This specification describes </w:t>
      </w:r>
      <w:r w:rsidR="00026339" w:rsidRPr="00A43034">
        <w:rPr>
          <w:rFonts w:ascii="Arial Narrow" w:eastAsia="Calibri" w:hAnsi="Arial Narrow" w:cs="HelveticaNeueLTCom-Lt"/>
        </w:rPr>
        <w:t>ATS</w:t>
      </w:r>
      <w:r w:rsidR="00CB7E5C" w:rsidRPr="00A43034">
        <w:rPr>
          <w:rFonts w:ascii="Arial Narrow" w:eastAsia="Calibri" w:hAnsi="Arial Narrow" w:cs="HelveticaNeueLTCom-Lt"/>
        </w:rPr>
        <w:t xml:space="preserve"> (Automatic Transfer Switch) Controller</w:t>
      </w:r>
      <w:r w:rsidR="002D2373" w:rsidRPr="00A43034">
        <w:rPr>
          <w:rFonts w:ascii="Arial Narrow" w:eastAsia="Calibri" w:hAnsi="Arial Narrow" w:cs="HelveticaNeueLTCom-Lt"/>
        </w:rPr>
        <w:t xml:space="preserve"> designed to </w:t>
      </w:r>
      <w:r w:rsidR="00CB7E5C" w:rsidRPr="00A43034">
        <w:rPr>
          <w:rFonts w:ascii="Arial Narrow" w:eastAsia="Calibri" w:hAnsi="Arial Narrow" w:cs="HelveticaNeueLTCom-Lt"/>
        </w:rPr>
        <w:t>pilot remotely operated or automatic transfer switches</w:t>
      </w:r>
      <w:r w:rsidR="00756040" w:rsidRPr="00A43034">
        <w:rPr>
          <w:rFonts w:ascii="Arial Narrow" w:eastAsia="Calibri" w:hAnsi="Arial Narrow" w:cs="HelveticaNeueLTCom-Lt"/>
        </w:rPr>
        <w:t xml:space="preserve"> with a </w:t>
      </w:r>
      <w:r w:rsidR="00E37274" w:rsidRPr="00FE7908">
        <w:rPr>
          <w:rFonts w:ascii="Arial Narrow" w:eastAsia="Calibri" w:hAnsi="Arial Narrow" w:cs="HelveticaNeueLTCom-Lt"/>
        </w:rPr>
        <w:t xml:space="preserve">safe </w:t>
      </w:r>
      <w:r w:rsidR="00756040" w:rsidRPr="00FE7908">
        <w:rPr>
          <w:rFonts w:ascii="Arial Narrow" w:eastAsia="Calibri" w:hAnsi="Arial Narrow" w:cs="HelveticaNeueLTCom-Lt"/>
        </w:rPr>
        <w:t xml:space="preserve">and reliable </w:t>
      </w:r>
      <w:r w:rsidR="002D2373" w:rsidRPr="00076AFB">
        <w:rPr>
          <w:rFonts w:ascii="Arial Narrow" w:eastAsia="Calibri" w:hAnsi="Arial Narrow" w:cs="HelveticaNeueLTCom-Lt"/>
        </w:rPr>
        <w:t>transfer</w:t>
      </w:r>
      <w:r w:rsidR="00756040" w:rsidRPr="00076AFB">
        <w:rPr>
          <w:rFonts w:ascii="Arial Narrow" w:eastAsia="Calibri" w:hAnsi="Arial Narrow" w:cs="HelveticaNeueLTCom-Lt"/>
        </w:rPr>
        <w:t xml:space="preserve"> from one </w:t>
      </w:r>
      <w:r w:rsidR="006B2670" w:rsidRPr="00076AFB">
        <w:rPr>
          <w:rFonts w:ascii="Arial Narrow" w:eastAsia="Calibri" w:hAnsi="Arial Narrow" w:cs="HelveticaNeueLTCom-Lt"/>
        </w:rPr>
        <w:t xml:space="preserve">supply </w:t>
      </w:r>
      <w:r w:rsidR="00756040" w:rsidRPr="00076AFB">
        <w:rPr>
          <w:rFonts w:ascii="Arial Narrow" w:eastAsia="Calibri" w:hAnsi="Arial Narrow" w:cs="HelveticaNeueLTCom-Lt"/>
        </w:rPr>
        <w:t>source to the other</w:t>
      </w:r>
      <w:r w:rsidR="00E37274" w:rsidRPr="00076AFB">
        <w:rPr>
          <w:rFonts w:ascii="Arial Narrow" w:eastAsia="Calibri" w:hAnsi="Arial Narrow" w:cs="HelveticaNeueLTCom-Lt"/>
        </w:rPr>
        <w:t xml:space="preserve">, independently of the type of sources (transformers or </w:t>
      </w:r>
      <w:proofErr w:type="spellStart"/>
      <w:r w:rsidR="00E37274" w:rsidRPr="00076AFB">
        <w:rPr>
          <w:rFonts w:ascii="Arial Narrow" w:eastAsia="Calibri" w:hAnsi="Arial Narrow" w:cs="HelveticaNeueLTCom-Lt"/>
        </w:rPr>
        <w:t>gensets</w:t>
      </w:r>
      <w:proofErr w:type="spellEnd"/>
      <w:r w:rsidR="00E37274" w:rsidRPr="00076AFB">
        <w:rPr>
          <w:rFonts w:ascii="Arial Narrow" w:eastAsia="Calibri" w:hAnsi="Arial Narrow" w:cs="HelveticaNeueLTCom-Lt"/>
        </w:rPr>
        <w:t xml:space="preserve"> or </w:t>
      </w:r>
      <w:r w:rsidR="00525DA8" w:rsidRPr="00076AFB">
        <w:rPr>
          <w:rFonts w:ascii="Arial Narrow" w:eastAsia="Calibri" w:hAnsi="Arial Narrow" w:cs="HelveticaNeueLTCom-Lt"/>
        </w:rPr>
        <w:t>both</w:t>
      </w:r>
      <w:r w:rsidR="00E37274" w:rsidRPr="00A43034">
        <w:rPr>
          <w:rFonts w:ascii="Arial Narrow" w:eastAsia="Calibri" w:hAnsi="Arial Narrow" w:cs="HelveticaNeueLTCom-Lt"/>
        </w:rPr>
        <w:t>).</w:t>
      </w:r>
      <w:r w:rsidR="00756040" w:rsidRPr="00FE7908">
        <w:rPr>
          <w:rFonts w:ascii="Arial Narrow" w:eastAsia="Calibri" w:hAnsi="Arial Narrow" w:cs="HelveticaNeueLTCom-Lt"/>
        </w:rPr>
        <w:t xml:space="preserve"> </w:t>
      </w:r>
    </w:p>
    <w:p w14:paraId="0438F4F3" w14:textId="77777777" w:rsidR="00A54BC0" w:rsidRPr="00076AFB" w:rsidRDefault="00A54BC0" w:rsidP="00A54BC0">
      <w:pPr>
        <w:jc w:val="both"/>
        <w:rPr>
          <w:rFonts w:ascii="Arial Narrow" w:eastAsia="Calibri" w:hAnsi="Arial Narrow" w:cs="HelveticaNeueLTCom-Lt"/>
          <w:lang w:eastAsia="en-GB"/>
        </w:rPr>
      </w:pPr>
    </w:p>
    <w:p w14:paraId="1819ADE6" w14:textId="77777777" w:rsidR="00594B0C" w:rsidRPr="00076AFB" w:rsidRDefault="009271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 w:rsidRPr="00076AFB">
        <w:rPr>
          <w:rFonts w:ascii="Arial Narrow" w:hAnsi="Arial Narrow"/>
          <w:b/>
          <w:sz w:val="24"/>
        </w:rPr>
        <w:t>Standards and certificates</w:t>
      </w:r>
    </w:p>
    <w:p w14:paraId="2C311D0F" w14:textId="77777777" w:rsidR="00594B0C" w:rsidRPr="00076AFB" w:rsidRDefault="00594B0C" w:rsidP="00A54BC0">
      <w:pPr>
        <w:jc w:val="both"/>
        <w:rPr>
          <w:rFonts w:ascii="Arial Narrow" w:hAnsi="Arial Narrow"/>
          <w:b/>
        </w:rPr>
      </w:pPr>
    </w:p>
    <w:p w14:paraId="73348D61" w14:textId="39C314A3" w:rsidR="00BA09DC" w:rsidRPr="00076AFB" w:rsidRDefault="00A54BC0" w:rsidP="00A54BC0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 xml:space="preserve">The </w:t>
      </w:r>
      <w:r w:rsidR="0018555E" w:rsidRPr="00076AFB">
        <w:rPr>
          <w:rFonts w:ascii="Arial Narrow" w:eastAsia="Calibri" w:hAnsi="Arial Narrow" w:cs="HelveticaNeueLTCom-Lt"/>
        </w:rPr>
        <w:t>ATS controller</w:t>
      </w:r>
      <w:r w:rsidR="00927109" w:rsidRPr="00076AFB">
        <w:rPr>
          <w:rFonts w:ascii="Arial Narrow" w:eastAsia="Calibri" w:hAnsi="Arial Narrow" w:cs="HelveticaNeueLTCom-Lt"/>
        </w:rPr>
        <w:t xml:space="preserve"> must comply </w:t>
      </w:r>
      <w:r w:rsidR="00A26B7D" w:rsidRPr="00076AFB">
        <w:rPr>
          <w:rFonts w:ascii="Arial Narrow" w:eastAsia="Calibri" w:hAnsi="Arial Narrow" w:cs="HelveticaNeueLTCom-Lt"/>
        </w:rPr>
        <w:t xml:space="preserve">fully </w:t>
      </w:r>
      <w:r w:rsidR="00927109" w:rsidRPr="00076AFB">
        <w:rPr>
          <w:rFonts w:ascii="Arial Narrow" w:eastAsia="Calibri" w:hAnsi="Arial Narrow" w:cs="HelveticaNeueLTCom-Lt"/>
        </w:rPr>
        <w:t>with the following standards</w:t>
      </w:r>
      <w:r w:rsidR="00A26B7D" w:rsidRPr="00076AFB">
        <w:rPr>
          <w:rFonts w:ascii="Arial Narrow" w:eastAsia="Calibri" w:hAnsi="Arial Narrow" w:cs="HelveticaNeueLTCom-Lt"/>
        </w:rPr>
        <w:t xml:space="preserve"> whilst compliance with the said standards must be shown on the product </w:t>
      </w:r>
      <w:r w:rsidR="00E37274" w:rsidRPr="00076AFB">
        <w:rPr>
          <w:rFonts w:ascii="Arial Narrow" w:eastAsia="Calibri" w:hAnsi="Arial Narrow" w:cs="HelveticaNeueLTCom-Lt"/>
        </w:rPr>
        <w:t>label</w:t>
      </w:r>
      <w:r w:rsidR="00927109" w:rsidRPr="00076AFB">
        <w:rPr>
          <w:rFonts w:ascii="Arial Narrow" w:eastAsia="Calibri" w:hAnsi="Arial Narrow" w:cs="HelveticaNeueLTCom-Lt"/>
        </w:rPr>
        <w:t>:</w:t>
      </w:r>
    </w:p>
    <w:p w14:paraId="4220C6A3" w14:textId="77777777" w:rsidR="00927109" w:rsidRPr="00076AFB" w:rsidRDefault="00927109" w:rsidP="00927109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 w:rsidRPr="00076AFB">
        <w:rPr>
          <w:rFonts w:ascii="Arial Narrow" w:hAnsi="Arial Narrow" w:cs="HelveticaNeueLTCom-Lt"/>
          <w:sz w:val="20"/>
          <w:szCs w:val="20"/>
          <w:lang w:eastAsia="en-GB"/>
        </w:rPr>
        <w:t>IEC</w:t>
      </w:r>
      <w:r w:rsidR="001263D3" w:rsidRPr="00076AFB">
        <w:rPr>
          <w:rFonts w:ascii="Arial Narrow" w:hAnsi="Arial Narrow" w:cs="HelveticaNeueLTCom-Lt"/>
          <w:sz w:val="20"/>
          <w:szCs w:val="20"/>
          <w:lang w:eastAsia="en-GB"/>
        </w:rPr>
        <w:t xml:space="preserve"> </w:t>
      </w:r>
      <w:r w:rsidR="00CB7E5C" w:rsidRPr="00076AFB">
        <w:rPr>
          <w:rFonts w:ascii="Arial Narrow" w:hAnsi="Arial Narrow" w:cs="HelveticaNeueLTCom-Lt"/>
          <w:sz w:val="20"/>
          <w:szCs w:val="20"/>
          <w:lang w:eastAsia="en-GB"/>
        </w:rPr>
        <w:t>61010-2-201</w:t>
      </w:r>
    </w:p>
    <w:p w14:paraId="7E71338D" w14:textId="77777777" w:rsidR="00D5513A" w:rsidRPr="00076AFB" w:rsidRDefault="00CB7E5C" w:rsidP="005C2C99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 Narrow" w:hAnsi="Arial Narrow" w:cs="HelveticaNeueLTCom-Lt"/>
          <w:sz w:val="20"/>
          <w:szCs w:val="20"/>
          <w:lang w:eastAsia="en-GB"/>
        </w:rPr>
      </w:pPr>
      <w:r w:rsidRPr="00076AFB">
        <w:rPr>
          <w:rFonts w:ascii="Arial Narrow" w:hAnsi="Arial Narrow" w:cs="HelveticaNeueLTCom-Lt"/>
          <w:sz w:val="20"/>
          <w:szCs w:val="20"/>
          <w:lang w:eastAsia="en-GB"/>
        </w:rPr>
        <w:t>GB/T 14048.11 Annex C</w:t>
      </w:r>
    </w:p>
    <w:p w14:paraId="6ED44533" w14:textId="77777777" w:rsidR="005C2C99" w:rsidRPr="00076AFB" w:rsidRDefault="005C2C99" w:rsidP="00D5513A">
      <w:pPr>
        <w:pStyle w:val="ListParagraph"/>
        <w:autoSpaceDE w:val="0"/>
        <w:autoSpaceDN w:val="0"/>
        <w:adjustRightInd w:val="0"/>
        <w:jc w:val="both"/>
        <w:rPr>
          <w:rFonts w:ascii="Arial Narrow" w:hAnsi="Arial Narrow" w:cs="HelveticaNeueLTCom-Lt"/>
          <w:lang w:eastAsia="en-GB"/>
        </w:rPr>
      </w:pPr>
    </w:p>
    <w:p w14:paraId="606FB08F" w14:textId="77777777" w:rsidR="00393CD4" w:rsidRPr="00076AFB" w:rsidRDefault="00393CD4" w:rsidP="00393CD4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The ATS controller is to be designed and built by a recognised transfer switch manufacturer and shall be tested to IEC 61010-2-201, the standard that specifies the safety requirements and related verification tests for any product performing the function of control equipment.</w:t>
      </w:r>
    </w:p>
    <w:p w14:paraId="0472160C" w14:textId="77777777" w:rsidR="00393CD4" w:rsidRPr="00076AFB" w:rsidRDefault="00393CD4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479EAF5C" w14:textId="609CE3D1" w:rsidR="006667B5" w:rsidRPr="00076AFB" w:rsidRDefault="00916348" w:rsidP="00916348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Its</w:t>
      </w:r>
      <w:r w:rsidR="006B2670" w:rsidRPr="00076AFB">
        <w:rPr>
          <w:rFonts w:ascii="Arial Narrow" w:eastAsia="Calibri" w:hAnsi="Arial Narrow" w:cs="HelveticaNeueLTCom-Lt"/>
        </w:rPr>
        <w:t xml:space="preserve"> </w:t>
      </w:r>
      <w:r w:rsidR="006D0180" w:rsidRPr="00076AFB">
        <w:rPr>
          <w:rFonts w:ascii="Arial Narrow" w:eastAsia="Calibri" w:hAnsi="Arial Narrow" w:cs="HelveticaNeueLTCom-Lt"/>
        </w:rPr>
        <w:t xml:space="preserve">research and </w:t>
      </w:r>
      <w:r w:rsidR="00927109" w:rsidRPr="00076AFB">
        <w:rPr>
          <w:rFonts w:ascii="Arial Narrow" w:eastAsia="Calibri" w:hAnsi="Arial Narrow" w:cs="HelveticaNeueLTCom-Lt"/>
        </w:rPr>
        <w:t>development a</w:t>
      </w:r>
      <w:r w:rsidR="006B2670" w:rsidRPr="00076AFB">
        <w:rPr>
          <w:rFonts w:ascii="Arial Narrow" w:eastAsia="Calibri" w:hAnsi="Arial Narrow" w:cs="HelveticaNeueLTCom-Lt"/>
        </w:rPr>
        <w:t>s well as the manufacturing facility</w:t>
      </w:r>
      <w:r w:rsidR="00927109" w:rsidRPr="00076AFB">
        <w:rPr>
          <w:rFonts w:ascii="Arial Narrow" w:eastAsia="Calibri" w:hAnsi="Arial Narrow" w:cs="HelveticaNeueLTCom-Lt"/>
        </w:rPr>
        <w:t xml:space="preserve"> must be </w:t>
      </w:r>
      <w:r w:rsidR="00C16012" w:rsidRPr="00076AFB">
        <w:rPr>
          <w:rFonts w:ascii="Arial Narrow" w:eastAsia="Calibri" w:hAnsi="Arial Narrow" w:cs="HelveticaNeueLTCom-Lt"/>
        </w:rPr>
        <w:t xml:space="preserve">certified to </w:t>
      </w:r>
      <w:r w:rsidR="00927109" w:rsidRPr="00076AFB">
        <w:rPr>
          <w:rFonts w:ascii="Arial Narrow" w:eastAsia="Calibri" w:hAnsi="Arial Narrow" w:cs="HelveticaNeueLTCom-Lt"/>
        </w:rPr>
        <w:t>ISO 14001</w:t>
      </w:r>
      <w:r w:rsidR="00C16012" w:rsidRPr="00076AFB">
        <w:rPr>
          <w:rFonts w:ascii="Arial Narrow" w:eastAsia="Calibri" w:hAnsi="Arial Narrow" w:cs="HelveticaNeueLTCom-Lt"/>
        </w:rPr>
        <w:t xml:space="preserve"> for e</w:t>
      </w:r>
      <w:r w:rsidR="00927109" w:rsidRPr="00076AFB">
        <w:rPr>
          <w:rFonts w:ascii="Arial Narrow" w:eastAsia="Calibri" w:hAnsi="Arial Narrow" w:cs="HelveticaNeueLTCom-Lt"/>
        </w:rPr>
        <w:t>nvironmental management system</w:t>
      </w:r>
      <w:r w:rsidR="00C16012" w:rsidRPr="00076AFB">
        <w:rPr>
          <w:rFonts w:ascii="Arial Narrow" w:eastAsia="Calibri" w:hAnsi="Arial Narrow" w:cs="HelveticaNeueLTCom-Lt"/>
        </w:rPr>
        <w:t xml:space="preserve">s and to ISO 9001 for quality management. </w:t>
      </w:r>
    </w:p>
    <w:p w14:paraId="2DBA40D4" w14:textId="77777777" w:rsidR="00916348" w:rsidRPr="00076AFB" w:rsidRDefault="00916348" w:rsidP="00927109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3EDDF110" w14:textId="77777777" w:rsidR="00594B0C" w:rsidRPr="00076AFB" w:rsidRDefault="009271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 w:rsidRPr="00076AFB">
        <w:rPr>
          <w:rFonts w:ascii="Arial Narrow" w:hAnsi="Arial Narrow"/>
          <w:b/>
          <w:sz w:val="24"/>
        </w:rPr>
        <w:t>General Characteristics</w:t>
      </w:r>
    </w:p>
    <w:p w14:paraId="6375CF7F" w14:textId="77777777" w:rsidR="00594B0C" w:rsidRPr="00076AFB" w:rsidRDefault="00594B0C" w:rsidP="00A54BC0">
      <w:pPr>
        <w:jc w:val="both"/>
        <w:rPr>
          <w:rFonts w:ascii="Arial Narrow" w:hAnsi="Arial Narrow"/>
          <w:b/>
        </w:rPr>
      </w:pPr>
    </w:p>
    <w:p w14:paraId="39A62F6D" w14:textId="77777777" w:rsidR="007E6824" w:rsidRPr="00076AFB" w:rsidRDefault="007E6824" w:rsidP="007E6824">
      <w:pPr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 xml:space="preserve">The </w:t>
      </w:r>
      <w:r w:rsidR="00655147" w:rsidRPr="00076AFB">
        <w:rPr>
          <w:rFonts w:ascii="Arial Narrow" w:eastAsia="Calibri" w:hAnsi="Arial Narrow" w:cs="HelveticaNeueLTCom-Lt"/>
        </w:rPr>
        <w:t>ATS</w:t>
      </w:r>
      <w:r w:rsidRPr="00076AFB">
        <w:rPr>
          <w:rFonts w:ascii="Arial Narrow" w:eastAsia="Calibri" w:hAnsi="Arial Narrow" w:cs="HelveticaNeueLTCom-Lt"/>
        </w:rPr>
        <w:t xml:space="preserve"> </w:t>
      </w:r>
      <w:r w:rsidR="00655147" w:rsidRPr="00076AFB">
        <w:rPr>
          <w:rFonts w:ascii="Arial Narrow" w:eastAsia="Calibri" w:hAnsi="Arial Narrow" w:cs="HelveticaNeueLTCom-Lt"/>
        </w:rPr>
        <w:t>Controller shall include</w:t>
      </w:r>
      <w:r w:rsidRPr="00076AFB">
        <w:rPr>
          <w:rFonts w:ascii="Arial Narrow" w:eastAsia="Calibri" w:hAnsi="Arial Narrow" w:cs="HelveticaNeueLTCom-Lt"/>
        </w:rPr>
        <w:t>:</w:t>
      </w:r>
    </w:p>
    <w:p w14:paraId="37763ED7" w14:textId="6964377B" w:rsidR="00655147" w:rsidRPr="00A43034" w:rsidRDefault="00655147" w:rsidP="007E6824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>User selectable working mode</w:t>
      </w:r>
      <w:r w:rsidR="00525DA8" w:rsidRPr="00076AFB">
        <w:rPr>
          <w:rFonts w:ascii="Arial Narrow" w:hAnsi="Arial Narrow" w:cs="HelveticaNeueLTCom-Lt"/>
          <w:sz w:val="20"/>
          <w:szCs w:val="20"/>
        </w:rPr>
        <w:t>s</w:t>
      </w:r>
      <w:r w:rsidRPr="00076AFB">
        <w:rPr>
          <w:rFonts w:ascii="Arial Narrow" w:hAnsi="Arial Narrow" w:cs="HelveticaNeueLTCom-Lt"/>
          <w:sz w:val="20"/>
          <w:szCs w:val="20"/>
        </w:rPr>
        <w:t xml:space="preserve"> </w:t>
      </w:r>
      <w:r w:rsidR="00027572">
        <w:rPr>
          <w:rFonts w:ascii="Arial Narrow" w:hAnsi="Arial Narrow" w:cs="HelveticaNeueLTCom-Lt"/>
          <w:sz w:val="20"/>
          <w:szCs w:val="20"/>
        </w:rPr>
        <w:t>for maintained or impulse logic RTSE</w:t>
      </w:r>
    </w:p>
    <w:p w14:paraId="4E559A91" w14:textId="6F0ABFFD" w:rsidR="00655147" w:rsidRPr="00076AFB" w:rsidRDefault="00655147" w:rsidP="00655147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>Electronic controlled</w:t>
      </w:r>
      <w:r w:rsidR="007E6824" w:rsidRPr="00076AFB">
        <w:rPr>
          <w:rFonts w:ascii="Arial Narrow" w:hAnsi="Arial Narrow" w:cs="HelveticaNeueLTCom-Lt"/>
          <w:sz w:val="20"/>
          <w:szCs w:val="20"/>
        </w:rPr>
        <w:t xml:space="preserve"> </w:t>
      </w:r>
      <w:r w:rsidRPr="00076AFB">
        <w:rPr>
          <w:rFonts w:ascii="Arial Narrow" w:hAnsi="Arial Narrow" w:cs="HelveticaNeueLTCom-Lt"/>
          <w:sz w:val="20"/>
          <w:szCs w:val="20"/>
        </w:rPr>
        <w:t xml:space="preserve">orders for </w:t>
      </w:r>
      <w:r w:rsidR="007E6824" w:rsidRPr="00076AFB">
        <w:rPr>
          <w:rFonts w:ascii="Arial Narrow" w:hAnsi="Arial Narrow" w:cs="HelveticaNeueLTCom-Lt"/>
          <w:sz w:val="20"/>
          <w:szCs w:val="20"/>
        </w:rPr>
        <w:t xml:space="preserve">open transition </w:t>
      </w:r>
      <w:r w:rsidR="00525DA8" w:rsidRPr="00076AFB">
        <w:rPr>
          <w:rFonts w:ascii="Arial Narrow" w:hAnsi="Arial Narrow" w:cs="HelveticaNeueLTCom-Lt"/>
          <w:sz w:val="20"/>
          <w:szCs w:val="20"/>
        </w:rPr>
        <w:t>break-before-</w:t>
      </w:r>
      <w:r w:rsidR="007E6824" w:rsidRPr="00076AFB">
        <w:rPr>
          <w:rFonts w:ascii="Arial Narrow" w:hAnsi="Arial Narrow" w:cs="HelveticaNeueLTCom-Lt"/>
          <w:sz w:val="20"/>
          <w:szCs w:val="20"/>
        </w:rPr>
        <w:t>make (I – 0 – II)</w:t>
      </w:r>
      <w:r w:rsidR="00525DA8" w:rsidRPr="00076AFB">
        <w:rPr>
          <w:rFonts w:ascii="Arial Narrow" w:hAnsi="Arial Narrow" w:cs="HelveticaNeueLTCom-Lt"/>
          <w:sz w:val="20"/>
          <w:szCs w:val="20"/>
        </w:rPr>
        <w:t xml:space="preserve"> transfers</w:t>
      </w:r>
      <w:r w:rsidR="007E6824" w:rsidRPr="00076AFB">
        <w:rPr>
          <w:rFonts w:ascii="Arial Narrow" w:hAnsi="Arial Narrow" w:cs="HelveticaNeueLTCom-Lt"/>
          <w:sz w:val="20"/>
          <w:szCs w:val="20"/>
        </w:rPr>
        <w:t>, in full complia</w:t>
      </w:r>
      <w:r w:rsidRPr="00076AFB">
        <w:rPr>
          <w:rFonts w:ascii="Arial Narrow" w:hAnsi="Arial Narrow" w:cs="HelveticaNeueLTCom-Lt"/>
          <w:sz w:val="20"/>
          <w:szCs w:val="20"/>
        </w:rPr>
        <w:t>nce with IEC 60947-6-1</w:t>
      </w:r>
      <w:r w:rsidR="003E7D25" w:rsidRPr="00076AFB">
        <w:rPr>
          <w:rFonts w:ascii="Arial Narrow" w:hAnsi="Arial Narrow" w:cs="HelveticaNeueLTCom-Lt"/>
          <w:sz w:val="20"/>
          <w:szCs w:val="20"/>
        </w:rPr>
        <w:t xml:space="preserve"> when type</w:t>
      </w:r>
      <w:r w:rsidR="00525DA8" w:rsidRPr="00076AFB">
        <w:rPr>
          <w:rFonts w:ascii="Arial Narrow" w:hAnsi="Arial Narrow" w:cs="HelveticaNeueLTCom-Lt"/>
          <w:sz w:val="20"/>
          <w:szCs w:val="20"/>
        </w:rPr>
        <w:t xml:space="preserve"> </w:t>
      </w:r>
      <w:r w:rsidR="003E7D25" w:rsidRPr="00076AFB">
        <w:rPr>
          <w:rFonts w:ascii="Arial Narrow" w:hAnsi="Arial Narrow" w:cs="HelveticaNeueLTCom-Lt"/>
          <w:sz w:val="20"/>
          <w:szCs w:val="20"/>
        </w:rPr>
        <w:t>tested with an IEC 60947-6-1 RTSE,</w:t>
      </w:r>
      <w:r w:rsidRPr="00076AFB">
        <w:rPr>
          <w:rFonts w:ascii="Arial Narrow" w:hAnsi="Arial Narrow" w:cs="HelveticaNeueLTCom-Lt"/>
          <w:sz w:val="20"/>
          <w:szCs w:val="20"/>
        </w:rPr>
        <w:t xml:space="preserve"> avoiding source overlapping </w:t>
      </w:r>
      <w:r w:rsidRPr="00A43034">
        <w:rPr>
          <w:rFonts w:ascii="Arial Narrow" w:hAnsi="Arial Narrow" w:cs="HelveticaNeueLTCom-Lt"/>
          <w:sz w:val="20"/>
          <w:szCs w:val="20"/>
        </w:rPr>
        <w:t xml:space="preserve">(both sources closing contacts must not be active at the same time in </w:t>
      </w:r>
      <w:r w:rsidR="00E4300B" w:rsidRPr="00076AFB">
        <w:rPr>
          <w:rFonts w:ascii="Arial Narrow" w:hAnsi="Arial Narrow" w:cs="HelveticaNeueLTCom-Lt"/>
          <w:sz w:val="20"/>
          <w:szCs w:val="20"/>
        </w:rPr>
        <w:t>automatic or control mode</w:t>
      </w:r>
      <w:r w:rsidRPr="00076AFB">
        <w:rPr>
          <w:rFonts w:ascii="Arial Narrow" w:hAnsi="Arial Narrow" w:cs="HelveticaNeueLTCom-Lt"/>
          <w:sz w:val="20"/>
          <w:szCs w:val="20"/>
        </w:rPr>
        <w:t>).</w:t>
      </w:r>
    </w:p>
    <w:p w14:paraId="3364FE0E" w14:textId="77777777" w:rsidR="000A6445" w:rsidRPr="00A43034" w:rsidRDefault="000A6445" w:rsidP="007E6824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FE7908">
        <w:rPr>
          <w:rFonts w:ascii="Arial Narrow" w:hAnsi="Arial Narrow" w:cs="HelveticaNeueLTCom-Lt"/>
          <w:sz w:val="20"/>
          <w:szCs w:val="20"/>
        </w:rPr>
        <w:t>Panel door and back plate mounting possibilities.</w:t>
      </w:r>
    </w:p>
    <w:p w14:paraId="13952B30" w14:textId="6D9D0C19" w:rsidR="0018555E" w:rsidRPr="00076AFB" w:rsidRDefault="0018555E" w:rsidP="007E6824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A43034">
        <w:rPr>
          <w:rFonts w:ascii="Arial Narrow" w:hAnsi="Arial Narrow" w:cs="HelveticaNeueLTCom-Lt"/>
          <w:sz w:val="20"/>
          <w:szCs w:val="20"/>
        </w:rPr>
        <w:t>P</w:t>
      </w:r>
      <w:r w:rsidR="00BA25B9" w:rsidRPr="00FE7908">
        <w:rPr>
          <w:rFonts w:ascii="Arial Narrow" w:hAnsi="Arial Narrow" w:cs="HelveticaNeueLTCom-Lt"/>
          <w:sz w:val="20"/>
          <w:szCs w:val="20"/>
        </w:rPr>
        <w:t>roduct</w:t>
      </w:r>
      <w:r w:rsidRPr="00FE7908">
        <w:rPr>
          <w:rFonts w:ascii="Arial Narrow" w:hAnsi="Arial Narrow" w:cs="HelveticaNeueLTCom-Lt"/>
          <w:sz w:val="20"/>
          <w:szCs w:val="20"/>
        </w:rPr>
        <w:t xml:space="preserve"> self-suppl</w:t>
      </w:r>
      <w:r w:rsidR="00BA25B9" w:rsidRPr="00076AFB">
        <w:rPr>
          <w:rFonts w:ascii="Arial Narrow" w:hAnsi="Arial Narrow" w:cs="HelveticaNeueLTCom-Lt"/>
          <w:sz w:val="20"/>
          <w:szCs w:val="20"/>
        </w:rPr>
        <w:t>ied</w:t>
      </w:r>
      <w:r w:rsidRPr="00076AFB">
        <w:rPr>
          <w:rFonts w:ascii="Arial Narrow" w:hAnsi="Arial Narrow" w:cs="HelveticaNeueLTCom-Lt"/>
          <w:sz w:val="20"/>
          <w:szCs w:val="20"/>
        </w:rPr>
        <w:t xml:space="preserve"> from the voltage sensing</w:t>
      </w:r>
      <w:r w:rsidR="00E4300B" w:rsidRPr="00A43034">
        <w:rPr>
          <w:rFonts w:ascii="Arial Narrow" w:hAnsi="Arial Narrow" w:cs="HelveticaNeueLTCom-Lt"/>
          <w:sz w:val="20"/>
          <w:szCs w:val="20"/>
        </w:rPr>
        <w:t xml:space="preserve"> </w:t>
      </w:r>
      <w:r w:rsidR="00027572">
        <w:rPr>
          <w:rFonts w:ascii="Arial Narrow" w:hAnsi="Arial Narrow" w:cs="HelveticaNeueLTCom-Lt"/>
          <w:sz w:val="20"/>
          <w:szCs w:val="20"/>
        </w:rPr>
        <w:t>on both sources.</w:t>
      </w:r>
    </w:p>
    <w:p w14:paraId="5CA67DC5" w14:textId="610183AD" w:rsidR="000A6445" w:rsidRPr="00076AFB" w:rsidRDefault="007E6824" w:rsidP="007E6824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proofErr w:type="gramStart"/>
      <w:r w:rsidRPr="00076AFB">
        <w:rPr>
          <w:rFonts w:ascii="Arial Narrow" w:hAnsi="Arial Narrow" w:cs="HelveticaNeueLTCom-Lt"/>
          <w:sz w:val="20"/>
          <w:szCs w:val="20"/>
        </w:rPr>
        <w:t>3</w:t>
      </w:r>
      <w:proofErr w:type="gramEnd"/>
      <w:r w:rsidRPr="00076AFB">
        <w:rPr>
          <w:rFonts w:ascii="Arial Narrow" w:hAnsi="Arial Narrow" w:cs="HelveticaNeueLTCom-Lt"/>
          <w:sz w:val="20"/>
          <w:szCs w:val="20"/>
        </w:rPr>
        <w:t xml:space="preserve"> phase sensing on both source supplies. </w:t>
      </w:r>
    </w:p>
    <w:p w14:paraId="7A33C448" w14:textId="12258028" w:rsidR="0018555E" w:rsidRPr="00076AFB" w:rsidRDefault="00BA25B9" w:rsidP="00076AFB">
      <w:pPr>
        <w:pStyle w:val="ListParagraph"/>
        <w:numPr>
          <w:ilvl w:val="0"/>
          <w:numId w:val="34"/>
        </w:numPr>
        <w:rPr>
          <w:rFonts w:ascii="Arial Narrow" w:hAnsi="Arial Narrow" w:cs="HelveticaNeueLTCom-Lt"/>
          <w:sz w:val="20"/>
          <w:szCs w:val="20"/>
        </w:rPr>
      </w:pPr>
      <w:r w:rsidRPr="00A43034">
        <w:rPr>
          <w:rFonts w:ascii="Arial Narrow" w:hAnsi="Arial Narrow" w:cs="HelveticaNeueLTCom-Lt"/>
          <w:sz w:val="20"/>
          <w:szCs w:val="20"/>
        </w:rPr>
        <w:t>24VDC auxiliary supply for optional DC power input.</w:t>
      </w:r>
    </w:p>
    <w:p w14:paraId="06170A5B" w14:textId="3CA1C944" w:rsidR="00BA25B9" w:rsidRPr="00FE7908" w:rsidRDefault="00027572" w:rsidP="007E6824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 w:cs="HelveticaNeueLTCom-Lt"/>
          <w:sz w:val="20"/>
          <w:szCs w:val="20"/>
        </w:rPr>
        <w:t>Off line options for</w:t>
      </w:r>
      <w:r w:rsidR="00150581">
        <w:rPr>
          <w:rFonts w:ascii="Arial Narrow" w:hAnsi="Arial Narrow" w:cs="HelveticaNeueLTCom-Lt"/>
          <w:sz w:val="20"/>
          <w:szCs w:val="20"/>
        </w:rPr>
        <w:t xml:space="preserve"> setting</w:t>
      </w:r>
      <w:r>
        <w:rPr>
          <w:rFonts w:ascii="Arial Narrow" w:hAnsi="Arial Narrow" w:cs="HelveticaNeueLTCom-Lt"/>
          <w:sz w:val="20"/>
          <w:szCs w:val="20"/>
        </w:rPr>
        <w:t xml:space="preserve"> configurations</w:t>
      </w:r>
    </w:p>
    <w:p w14:paraId="40E9A947" w14:textId="7F355241" w:rsidR="00624182" w:rsidRPr="00027572" w:rsidRDefault="00027572" w:rsidP="00027572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 w:cs="HelveticaNeueLTCom-Lt"/>
          <w:sz w:val="20"/>
          <w:szCs w:val="20"/>
        </w:rPr>
        <w:t>D</w:t>
      </w:r>
      <w:r w:rsidR="00D65C42" w:rsidRPr="00076AFB">
        <w:rPr>
          <w:rFonts w:ascii="Arial Narrow" w:hAnsi="Arial Narrow" w:cs="HelveticaNeueLTCom-Lt"/>
          <w:sz w:val="20"/>
          <w:szCs w:val="20"/>
        </w:rPr>
        <w:t>edicated pushbuttons for Control</w:t>
      </w:r>
      <w:r w:rsidR="0018555E" w:rsidRPr="00076AFB">
        <w:rPr>
          <w:rFonts w:ascii="Arial Narrow" w:hAnsi="Arial Narrow" w:cs="HelveticaNeueLTCom-Lt"/>
          <w:sz w:val="20"/>
          <w:szCs w:val="20"/>
        </w:rPr>
        <w:t xml:space="preserve"> (remote control for the switch)</w:t>
      </w:r>
      <w:r w:rsidR="008073E5" w:rsidRPr="00076AFB">
        <w:rPr>
          <w:rFonts w:ascii="Arial Narrow" w:hAnsi="Arial Narrow" w:cs="HelveticaNeueLTCom-Lt"/>
          <w:sz w:val="20"/>
          <w:szCs w:val="20"/>
        </w:rPr>
        <w:t xml:space="preserve"> </w:t>
      </w:r>
      <w:r w:rsidR="00D65C42" w:rsidRPr="00076AFB">
        <w:rPr>
          <w:rFonts w:ascii="Arial Narrow" w:hAnsi="Arial Narrow" w:cs="HelveticaNeueLTCom-Lt"/>
          <w:sz w:val="20"/>
          <w:szCs w:val="20"/>
        </w:rPr>
        <w:t>and Automatic mode selection</w:t>
      </w:r>
      <w:r w:rsidR="0018555E" w:rsidRPr="00076AFB">
        <w:rPr>
          <w:rFonts w:ascii="Arial Narrow" w:hAnsi="Arial Narrow" w:cs="HelveticaNeueLTCom-Lt"/>
          <w:sz w:val="20"/>
          <w:szCs w:val="20"/>
        </w:rPr>
        <w:t>.</w:t>
      </w:r>
      <w:r w:rsidR="008073E5" w:rsidRPr="00076AFB">
        <w:rPr>
          <w:rFonts w:ascii="Arial Narrow" w:hAnsi="Arial Narrow" w:cs="HelveticaNeueLTCom-Lt"/>
          <w:sz w:val="20"/>
          <w:szCs w:val="20"/>
        </w:rPr>
        <w:t xml:space="preserve"> </w:t>
      </w:r>
    </w:p>
    <w:p w14:paraId="5F0FD212" w14:textId="6AC2356E" w:rsidR="00624182" w:rsidRPr="00076AFB" w:rsidRDefault="007B4063" w:rsidP="008073E5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>Embedded</w:t>
      </w:r>
      <w:r w:rsidR="00624182" w:rsidRPr="00076AFB">
        <w:rPr>
          <w:rFonts w:ascii="Arial Narrow" w:hAnsi="Arial Narrow" w:cs="HelveticaNeueLTCom-Lt"/>
          <w:sz w:val="20"/>
          <w:szCs w:val="20"/>
        </w:rPr>
        <w:t xml:space="preserve"> RS485 Modbus communications </w:t>
      </w:r>
    </w:p>
    <w:p w14:paraId="3CE19668" w14:textId="6F2F31D7" w:rsidR="00190243" w:rsidRPr="00150581" w:rsidRDefault="00027572" w:rsidP="00076AFB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</w:rPr>
      </w:pPr>
      <w:r>
        <w:rPr>
          <w:rFonts w:ascii="Arial Narrow" w:hAnsi="Arial Narrow" w:cs="HelveticaNeueLTCom-Lt"/>
          <w:sz w:val="20"/>
          <w:szCs w:val="20"/>
        </w:rPr>
        <w:t>HMI must show with LED the availability of the source, position of the switch and state of the switch.</w:t>
      </w:r>
    </w:p>
    <w:p w14:paraId="0097FAAC" w14:textId="326D577F" w:rsidR="00150581" w:rsidRPr="00076AFB" w:rsidRDefault="00150581" w:rsidP="00076AFB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</w:rPr>
      </w:pPr>
      <w:r>
        <w:rPr>
          <w:rFonts w:ascii="Arial Narrow" w:hAnsi="Arial Narrow" w:cs="HelveticaNeueLTCom-Lt"/>
          <w:sz w:val="20"/>
          <w:szCs w:val="20"/>
        </w:rPr>
        <w:t>Double power supply for RTSE motor supply up to 6A general use AC and 6A general us DC.</w:t>
      </w:r>
    </w:p>
    <w:p w14:paraId="7E609B0F" w14:textId="77777777" w:rsidR="007E6824" w:rsidRPr="00A43034" w:rsidRDefault="007E6824" w:rsidP="00076AFB">
      <w:pPr>
        <w:pStyle w:val="ListParagraph"/>
        <w:rPr>
          <w:rFonts w:ascii="Arial Narrow" w:hAnsi="Arial Narrow" w:cs="HelveticaNeueLTCom-Lt"/>
        </w:rPr>
      </w:pPr>
    </w:p>
    <w:p w14:paraId="5B298895" w14:textId="587EBE1A" w:rsidR="00780533" w:rsidRPr="00076AFB" w:rsidRDefault="00D12042" w:rsidP="007E6824">
      <w:pPr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The ATS</w:t>
      </w:r>
      <w:r w:rsidR="0018555E" w:rsidRPr="00076AFB">
        <w:rPr>
          <w:rFonts w:ascii="Arial Narrow" w:eastAsia="Calibri" w:hAnsi="Arial Narrow" w:cs="HelveticaNeueLTCom-Lt"/>
        </w:rPr>
        <w:t xml:space="preserve"> Controller</w:t>
      </w:r>
      <w:r w:rsidRPr="00076AFB">
        <w:rPr>
          <w:rFonts w:ascii="Arial Narrow" w:eastAsia="Calibri" w:hAnsi="Arial Narrow" w:cs="HelveticaNeueLTCom-Lt"/>
        </w:rPr>
        <w:t xml:space="preserve"> </w:t>
      </w:r>
      <w:r w:rsidR="00351492" w:rsidRPr="00076AFB">
        <w:rPr>
          <w:rFonts w:ascii="Arial Narrow" w:eastAsia="Calibri" w:hAnsi="Arial Narrow" w:cs="HelveticaNeueLTCom-Lt"/>
        </w:rPr>
        <w:t>shall</w:t>
      </w:r>
      <w:r w:rsidR="0018555E" w:rsidRPr="00076AFB">
        <w:rPr>
          <w:rFonts w:ascii="Arial Narrow" w:eastAsia="Calibri" w:hAnsi="Arial Narrow" w:cs="HelveticaNeueLTCom-Lt"/>
        </w:rPr>
        <w:t xml:space="preserve"> be </w:t>
      </w:r>
      <w:r w:rsidR="00190243" w:rsidRPr="00076AFB">
        <w:rPr>
          <w:rFonts w:ascii="Arial Narrow" w:eastAsia="Calibri" w:hAnsi="Arial Narrow" w:cs="HelveticaNeueLTCom-Lt"/>
        </w:rPr>
        <w:t xml:space="preserve">IEC 60664 </w:t>
      </w:r>
      <w:r w:rsidR="0018555E" w:rsidRPr="00076AFB">
        <w:rPr>
          <w:rFonts w:ascii="Arial Narrow" w:eastAsia="Calibri" w:hAnsi="Arial Narrow" w:cs="HelveticaNeueLTCom-Lt"/>
        </w:rPr>
        <w:t>over</w:t>
      </w:r>
      <w:r w:rsidR="00190243" w:rsidRPr="00076AFB">
        <w:rPr>
          <w:rFonts w:ascii="Arial Narrow" w:eastAsia="Calibri" w:hAnsi="Arial Narrow" w:cs="HelveticaNeueLTCom-Lt"/>
        </w:rPr>
        <w:t>voltage</w:t>
      </w:r>
      <w:r w:rsidR="0018555E" w:rsidRPr="00076AFB">
        <w:rPr>
          <w:rFonts w:ascii="Arial Narrow" w:eastAsia="Calibri" w:hAnsi="Arial Narrow" w:cs="HelveticaNeueLTCom-Lt"/>
        </w:rPr>
        <w:t xml:space="preserve"> category CATIII</w:t>
      </w:r>
      <w:r w:rsidR="00351492" w:rsidRPr="00076AFB">
        <w:rPr>
          <w:rFonts w:ascii="Arial Narrow" w:eastAsia="Calibri" w:hAnsi="Arial Narrow" w:cs="HelveticaNeueLTCom-Lt"/>
        </w:rPr>
        <w:t xml:space="preserve"> and it must be able to </w:t>
      </w:r>
      <w:r w:rsidR="00AA0ECB" w:rsidRPr="00076AFB">
        <w:rPr>
          <w:rFonts w:ascii="Arial Narrow" w:eastAsia="Calibri" w:hAnsi="Arial Narrow" w:cs="HelveticaNeueLTCom-Lt"/>
        </w:rPr>
        <w:t>withstand</w:t>
      </w:r>
      <w:r w:rsidR="00190243" w:rsidRPr="00076AFB">
        <w:rPr>
          <w:rFonts w:ascii="Arial Narrow" w:eastAsia="Calibri" w:hAnsi="Arial Narrow" w:cs="HelveticaNeueLTCom-Lt"/>
        </w:rPr>
        <w:t xml:space="preserve"> </w:t>
      </w:r>
      <w:r w:rsidR="00027572">
        <w:rPr>
          <w:rFonts w:ascii="Arial Narrow" w:eastAsia="Calibri" w:hAnsi="Arial Narrow" w:cs="HelveticaNeueLTCom-Lt"/>
        </w:rPr>
        <w:t xml:space="preserve">minimum </w:t>
      </w:r>
      <w:proofErr w:type="gramStart"/>
      <w:r w:rsidR="00027572">
        <w:rPr>
          <w:rFonts w:ascii="Arial Narrow" w:eastAsia="Calibri" w:hAnsi="Arial Narrow" w:cs="HelveticaNeueLTCom-Lt"/>
        </w:rPr>
        <w:t>6</w:t>
      </w:r>
      <w:r w:rsidR="0018555E" w:rsidRPr="00076AFB">
        <w:rPr>
          <w:rFonts w:ascii="Arial Narrow" w:eastAsia="Calibri" w:hAnsi="Arial Narrow" w:cs="HelveticaNeueLTCom-Lt"/>
        </w:rPr>
        <w:t>kV  between</w:t>
      </w:r>
      <w:proofErr w:type="gramEnd"/>
      <w:r w:rsidR="0018555E" w:rsidRPr="00076AFB">
        <w:rPr>
          <w:rFonts w:ascii="Arial Narrow" w:eastAsia="Calibri" w:hAnsi="Arial Narrow" w:cs="HelveticaNeueLTCom-Lt"/>
        </w:rPr>
        <w:t xml:space="preserve"> phases of different sources and</w:t>
      </w:r>
      <w:r w:rsidR="00027572">
        <w:rPr>
          <w:rFonts w:ascii="Arial Narrow" w:eastAsia="Calibri" w:hAnsi="Arial Narrow" w:cs="HelveticaNeueLTCom-Lt"/>
        </w:rPr>
        <w:t xml:space="preserve"> 4</w:t>
      </w:r>
      <w:r w:rsidR="00E00067" w:rsidRPr="00076AFB">
        <w:rPr>
          <w:rFonts w:ascii="Arial Narrow" w:eastAsia="Calibri" w:hAnsi="Arial Narrow" w:cs="HelveticaNeueLTCom-Lt"/>
        </w:rPr>
        <w:t>kV between phases of the same source according to GB/T 14048.11 Annex C.</w:t>
      </w:r>
    </w:p>
    <w:p w14:paraId="636998F7" w14:textId="77777777" w:rsidR="00E00067" w:rsidRPr="00076AFB" w:rsidRDefault="00E00067" w:rsidP="007E6824">
      <w:pPr>
        <w:jc w:val="both"/>
        <w:rPr>
          <w:rFonts w:ascii="Arial Narrow" w:eastAsia="Calibri" w:hAnsi="Arial Narrow" w:cs="HelveticaNeueLTCom-Lt"/>
        </w:rPr>
      </w:pPr>
    </w:p>
    <w:p w14:paraId="651E1797" w14:textId="25B804A0" w:rsidR="002C0641" w:rsidRPr="00A43034" w:rsidRDefault="004D1F68" w:rsidP="002C0641">
      <w:pPr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The ATS</w:t>
      </w:r>
      <w:r w:rsidR="007E6824" w:rsidRPr="00076AFB">
        <w:rPr>
          <w:rFonts w:ascii="Arial Narrow" w:eastAsia="Calibri" w:hAnsi="Arial Narrow" w:cs="HelveticaNeueLTCom-Lt"/>
        </w:rPr>
        <w:t xml:space="preserve"> </w:t>
      </w:r>
      <w:r w:rsidR="00624182" w:rsidRPr="00076AFB">
        <w:rPr>
          <w:rFonts w:ascii="Arial Narrow" w:eastAsia="Calibri" w:hAnsi="Arial Narrow" w:cs="HelveticaNeueLTCom-Lt"/>
        </w:rPr>
        <w:t xml:space="preserve">Controller shall have a minimum of </w:t>
      </w:r>
      <w:proofErr w:type="gramStart"/>
      <w:r w:rsidR="00027572">
        <w:rPr>
          <w:rFonts w:ascii="Arial Narrow" w:eastAsia="Calibri" w:hAnsi="Arial Narrow" w:cs="HelveticaNeueLTCom-Lt"/>
        </w:rPr>
        <w:t>4</w:t>
      </w:r>
      <w:proofErr w:type="gramEnd"/>
      <w:r w:rsidR="00624182" w:rsidRPr="00076AFB">
        <w:rPr>
          <w:rFonts w:ascii="Arial Narrow" w:eastAsia="Calibri" w:hAnsi="Arial Narrow" w:cs="HelveticaNeueLTCom-Lt"/>
        </w:rPr>
        <w:t xml:space="preserve"> inputs and </w:t>
      </w:r>
      <w:r w:rsidR="00027572">
        <w:rPr>
          <w:rFonts w:ascii="Arial Narrow" w:eastAsia="Calibri" w:hAnsi="Arial Narrow" w:cs="HelveticaNeueLTCom-Lt"/>
        </w:rPr>
        <w:t>4</w:t>
      </w:r>
      <w:r w:rsidR="00624182" w:rsidRPr="00076AFB">
        <w:rPr>
          <w:rFonts w:ascii="Arial Narrow" w:eastAsia="Calibri" w:hAnsi="Arial Narrow" w:cs="HelveticaNeueLTCom-Lt"/>
        </w:rPr>
        <w:t xml:space="preserve"> </w:t>
      </w:r>
      <w:r w:rsidR="00D03D54" w:rsidRPr="00076AFB">
        <w:rPr>
          <w:rFonts w:ascii="Arial Narrow" w:eastAsia="Calibri" w:hAnsi="Arial Narrow" w:cs="HelveticaNeueLTCom-Lt"/>
        </w:rPr>
        <w:t xml:space="preserve">volt-free </w:t>
      </w:r>
      <w:r w:rsidR="00624182" w:rsidRPr="00076AFB">
        <w:rPr>
          <w:rFonts w:ascii="Arial Narrow" w:eastAsia="Calibri" w:hAnsi="Arial Narrow" w:cs="HelveticaNeueLTCom-Lt"/>
        </w:rPr>
        <w:t>relay outputs</w:t>
      </w:r>
      <w:r w:rsidR="00027572">
        <w:rPr>
          <w:rFonts w:ascii="Arial Narrow" w:eastAsia="Calibri" w:hAnsi="Arial Narrow" w:cs="HelveticaNeueLTCom-Lt"/>
        </w:rPr>
        <w:t>.</w:t>
      </w:r>
      <w:r w:rsidR="00624182" w:rsidRPr="00076AFB">
        <w:rPr>
          <w:rFonts w:ascii="Arial Narrow" w:eastAsia="Calibri" w:hAnsi="Arial Narrow" w:cs="HelveticaNeueLTCom-Lt"/>
        </w:rPr>
        <w:t xml:space="preserve"> Outputs </w:t>
      </w:r>
      <w:r w:rsidR="00351492" w:rsidRPr="00076AFB">
        <w:rPr>
          <w:rFonts w:ascii="Arial Narrow" w:eastAsia="Calibri" w:hAnsi="Arial Narrow" w:cs="HelveticaNeueLTCom-Lt"/>
        </w:rPr>
        <w:t xml:space="preserve">shall </w:t>
      </w:r>
      <w:r w:rsidR="00624182" w:rsidRPr="00076AFB">
        <w:rPr>
          <w:rFonts w:ascii="Arial Narrow" w:eastAsia="Calibri" w:hAnsi="Arial Narrow" w:cs="HelveticaNeueLTCom-Lt"/>
        </w:rPr>
        <w:t>be rated</w:t>
      </w:r>
      <w:r w:rsidR="00027572">
        <w:rPr>
          <w:rFonts w:ascii="Arial Narrow" w:eastAsia="Calibri" w:hAnsi="Arial Narrow" w:cs="HelveticaNeueLTCom-Lt"/>
        </w:rPr>
        <w:t xml:space="preserve"> for minimum 5</w:t>
      </w:r>
      <w:r w:rsidR="00624182" w:rsidRPr="00076AFB">
        <w:rPr>
          <w:rFonts w:ascii="Arial Narrow" w:eastAsia="Calibri" w:hAnsi="Arial Narrow" w:cs="HelveticaNeueLTCom-Lt"/>
        </w:rPr>
        <w:t xml:space="preserve">A </w:t>
      </w:r>
      <w:r w:rsidR="00027572">
        <w:rPr>
          <w:rFonts w:ascii="Arial Narrow" w:eastAsia="Calibri" w:hAnsi="Arial Narrow" w:cs="HelveticaNeueLTCom-Lt"/>
        </w:rPr>
        <w:t>AC1 250</w:t>
      </w:r>
      <w:r w:rsidR="00AE6709" w:rsidRPr="00076AFB">
        <w:rPr>
          <w:rFonts w:ascii="Arial Narrow" w:eastAsia="Calibri" w:hAnsi="Arial Narrow" w:cs="HelveticaNeueLTCom-Lt"/>
        </w:rPr>
        <w:t>V</w:t>
      </w:r>
      <w:r w:rsidR="00351492" w:rsidRPr="00076AFB">
        <w:rPr>
          <w:rFonts w:ascii="Arial Narrow" w:eastAsia="Calibri" w:hAnsi="Arial Narrow" w:cs="HelveticaNeueLTCom-Lt"/>
        </w:rPr>
        <w:t>AC</w:t>
      </w:r>
      <w:r w:rsidR="00027572">
        <w:rPr>
          <w:rFonts w:ascii="Arial Narrow" w:eastAsia="Calibri" w:hAnsi="Arial Narrow" w:cs="HelveticaNeueLTCom-Lt"/>
        </w:rPr>
        <w:t xml:space="preserve"> 50/60Hz and 5</w:t>
      </w:r>
      <w:r w:rsidR="00AE6709" w:rsidRPr="00076AFB">
        <w:rPr>
          <w:rFonts w:ascii="Arial Narrow" w:eastAsia="Calibri" w:hAnsi="Arial Narrow" w:cs="HelveticaNeueLTCom-Lt"/>
        </w:rPr>
        <w:t>A DC1 24VDC</w:t>
      </w:r>
    </w:p>
    <w:p w14:paraId="49002CED" w14:textId="03DF1FA1" w:rsidR="00AE6709" w:rsidRPr="00076AFB" w:rsidRDefault="004D1F68" w:rsidP="007E6824">
      <w:pPr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The ATS</w:t>
      </w:r>
      <w:r w:rsidR="007E6824" w:rsidRPr="00076AFB">
        <w:rPr>
          <w:rFonts w:ascii="Arial Narrow" w:eastAsia="Calibri" w:hAnsi="Arial Narrow" w:cs="HelveticaNeueLTCom-Lt"/>
        </w:rPr>
        <w:t xml:space="preserve"> </w:t>
      </w:r>
      <w:r w:rsidR="00AE6709" w:rsidRPr="00076AFB">
        <w:rPr>
          <w:rFonts w:ascii="Arial Narrow" w:eastAsia="Calibri" w:hAnsi="Arial Narrow" w:cs="HelveticaNeueLTCom-Lt"/>
        </w:rPr>
        <w:t xml:space="preserve">controller </w:t>
      </w:r>
      <w:r w:rsidR="009B240F" w:rsidRPr="00076AFB">
        <w:rPr>
          <w:rFonts w:ascii="Arial Narrow" w:eastAsia="Calibri" w:hAnsi="Arial Narrow" w:cs="HelveticaNeueLTCom-Lt"/>
        </w:rPr>
        <w:t xml:space="preserve">shall </w:t>
      </w:r>
      <w:r w:rsidR="007E6824" w:rsidRPr="00076AFB">
        <w:rPr>
          <w:rFonts w:ascii="Arial Narrow" w:eastAsia="Calibri" w:hAnsi="Arial Narrow" w:cs="HelveticaNeueLTCom-Lt"/>
        </w:rPr>
        <w:t xml:space="preserve">include </w:t>
      </w:r>
      <w:r w:rsidR="00AE6709" w:rsidRPr="00076AFB">
        <w:rPr>
          <w:rFonts w:ascii="Arial Narrow" w:eastAsia="Calibri" w:hAnsi="Arial Narrow" w:cs="HelveticaNeueLTCom-Lt"/>
        </w:rPr>
        <w:t xml:space="preserve">an input to receive </w:t>
      </w:r>
      <w:r w:rsidR="009B240F" w:rsidRPr="00076AFB">
        <w:rPr>
          <w:rFonts w:ascii="Arial Narrow" w:eastAsia="Calibri" w:hAnsi="Arial Narrow" w:cs="HelveticaNeueLTCom-Lt"/>
        </w:rPr>
        <w:t xml:space="preserve">availability </w:t>
      </w:r>
      <w:r w:rsidR="00AE6709" w:rsidRPr="00076AFB">
        <w:rPr>
          <w:rFonts w:ascii="Arial Narrow" w:eastAsia="Calibri" w:hAnsi="Arial Narrow" w:cs="HelveticaNeueLTCom-Lt"/>
        </w:rPr>
        <w:t xml:space="preserve">information from the </w:t>
      </w:r>
      <w:r w:rsidR="001B17B6" w:rsidRPr="00A43034">
        <w:rPr>
          <w:rFonts w:ascii="Arial Narrow" w:eastAsia="Calibri" w:hAnsi="Arial Narrow" w:cs="HelveticaNeueLTCom-Lt"/>
        </w:rPr>
        <w:t>RTSE</w:t>
      </w:r>
      <w:r w:rsidR="00AE6709" w:rsidRPr="00A43034">
        <w:rPr>
          <w:rFonts w:ascii="Arial Narrow" w:eastAsia="Calibri" w:hAnsi="Arial Narrow" w:cs="HelveticaNeueLTCom-Lt"/>
        </w:rPr>
        <w:t xml:space="preserve">. </w:t>
      </w:r>
      <w:r w:rsidR="007E6824" w:rsidRPr="00FE7908">
        <w:rPr>
          <w:rFonts w:ascii="Arial Narrow" w:eastAsia="Calibri" w:hAnsi="Arial Narrow" w:cs="HelveticaNeueLTCom-Lt"/>
        </w:rPr>
        <w:t xml:space="preserve">The </w:t>
      </w:r>
      <w:r w:rsidR="00AE6709" w:rsidRPr="00076AFB">
        <w:rPr>
          <w:rFonts w:ascii="Arial Narrow" w:eastAsia="Calibri" w:hAnsi="Arial Narrow" w:cs="HelveticaNeueLTCom-Lt"/>
        </w:rPr>
        <w:t>controller</w:t>
      </w:r>
      <w:r w:rsidR="007E6824" w:rsidRPr="00076AFB">
        <w:rPr>
          <w:rFonts w:ascii="Arial Narrow" w:eastAsia="Calibri" w:hAnsi="Arial Narrow" w:cs="HelveticaNeueLTCom-Lt"/>
        </w:rPr>
        <w:t xml:space="preserve"> </w:t>
      </w:r>
      <w:r w:rsidR="009B240F" w:rsidRPr="00076AFB">
        <w:rPr>
          <w:rFonts w:ascii="Arial Narrow" w:eastAsia="Calibri" w:hAnsi="Arial Narrow" w:cs="HelveticaNeueLTCom-Lt"/>
        </w:rPr>
        <w:t xml:space="preserve">shall </w:t>
      </w:r>
      <w:r w:rsidR="007E6824" w:rsidRPr="00076AFB">
        <w:rPr>
          <w:rFonts w:ascii="Arial Narrow" w:eastAsia="Calibri" w:hAnsi="Arial Narrow" w:cs="HelveticaNeueLTCom-Lt"/>
        </w:rPr>
        <w:t>analyse / test its condition</w:t>
      </w:r>
      <w:r w:rsidR="009B240F" w:rsidRPr="00076AFB">
        <w:rPr>
          <w:rFonts w:ascii="Arial Narrow" w:eastAsia="Calibri" w:hAnsi="Arial Narrow" w:cs="HelveticaNeueLTCom-Lt"/>
        </w:rPr>
        <w:t xml:space="preserve"> (self-test)</w:t>
      </w:r>
      <w:r w:rsidR="007E6824" w:rsidRPr="00076AFB">
        <w:rPr>
          <w:rFonts w:ascii="Arial Narrow" w:eastAsia="Calibri" w:hAnsi="Arial Narrow" w:cs="HelveticaNeueLTCom-Lt"/>
        </w:rPr>
        <w:t xml:space="preserve"> periodically </w:t>
      </w:r>
      <w:r w:rsidR="007E6824" w:rsidRPr="00A43034">
        <w:rPr>
          <w:rFonts w:ascii="Arial Narrow" w:eastAsia="Calibri" w:hAnsi="Arial Narrow" w:cs="HelveticaNeueLTCom-Lt"/>
        </w:rPr>
        <w:t xml:space="preserve">and communicate through dry </w:t>
      </w:r>
      <w:proofErr w:type="gramStart"/>
      <w:r w:rsidR="007E6824" w:rsidRPr="00A43034">
        <w:rPr>
          <w:rFonts w:ascii="Arial Narrow" w:eastAsia="Calibri" w:hAnsi="Arial Narrow" w:cs="HelveticaNeueLTCom-Lt"/>
        </w:rPr>
        <w:t xml:space="preserve">contacts </w:t>
      </w:r>
      <w:r w:rsidR="001B17B6" w:rsidRPr="00A43034">
        <w:rPr>
          <w:rFonts w:ascii="Arial Narrow" w:eastAsia="Calibri" w:hAnsi="Arial Narrow" w:cs="HelveticaNeueLTCom-Lt"/>
        </w:rPr>
        <w:t xml:space="preserve"> or</w:t>
      </w:r>
      <w:proofErr w:type="gramEnd"/>
      <w:r w:rsidR="001B17B6" w:rsidRPr="00A43034">
        <w:rPr>
          <w:rFonts w:ascii="Arial Narrow" w:eastAsia="Calibri" w:hAnsi="Arial Narrow" w:cs="HelveticaNeueLTCom-Lt"/>
        </w:rPr>
        <w:t xml:space="preserve"> communications </w:t>
      </w:r>
      <w:r w:rsidR="007E6824" w:rsidRPr="00A43034">
        <w:rPr>
          <w:rFonts w:ascii="Arial Narrow" w:eastAsia="Calibri" w:hAnsi="Arial Narrow" w:cs="HelveticaNeueLTCom-Lt"/>
        </w:rPr>
        <w:t>to report the ability of the transfer switching equipment to operate</w:t>
      </w:r>
      <w:r w:rsidR="007E6824" w:rsidRPr="00076AFB">
        <w:rPr>
          <w:rFonts w:ascii="Arial Narrow" w:eastAsia="Calibri" w:hAnsi="Arial Narrow" w:cs="HelveticaNeueLTCom-Lt"/>
        </w:rPr>
        <w:t xml:space="preserve"> </w:t>
      </w:r>
      <w:r w:rsidR="00BE1DC7" w:rsidRPr="00076AFB">
        <w:rPr>
          <w:rFonts w:ascii="Arial Narrow" w:eastAsia="Calibri" w:hAnsi="Arial Narrow" w:cs="HelveticaNeueLTCom-Lt"/>
        </w:rPr>
        <w:t>(watchdog function)</w:t>
      </w:r>
      <w:r w:rsidR="009B240F" w:rsidRPr="00076AFB">
        <w:rPr>
          <w:rFonts w:ascii="Arial Narrow" w:eastAsia="Calibri" w:hAnsi="Arial Narrow" w:cs="HelveticaNeueLTCom-Lt"/>
        </w:rPr>
        <w:t>.</w:t>
      </w:r>
    </w:p>
    <w:p w14:paraId="26C85FDC" w14:textId="77777777" w:rsidR="002C0641" w:rsidRPr="00076AFB" w:rsidRDefault="002C0641" w:rsidP="007E6824">
      <w:pPr>
        <w:jc w:val="both"/>
        <w:rPr>
          <w:rFonts w:ascii="Arial Narrow" w:eastAsia="Calibri" w:hAnsi="Arial Narrow" w:cs="HelveticaNeueLTCom-Lt"/>
        </w:rPr>
      </w:pPr>
    </w:p>
    <w:p w14:paraId="3CFFD121" w14:textId="520B6584" w:rsidR="00CF4FB6" w:rsidRPr="00076AFB" w:rsidRDefault="00FC3A05" w:rsidP="00FC3A0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055407AD" w14:textId="77777777" w:rsidR="001A3B19" w:rsidRPr="00076AFB" w:rsidRDefault="00782509" w:rsidP="00A54BC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  <w:szCs w:val="24"/>
        </w:rPr>
      </w:pPr>
      <w:r w:rsidRPr="00076AFB">
        <w:rPr>
          <w:rFonts w:ascii="Arial Narrow" w:hAnsi="Arial Narrow"/>
          <w:b/>
          <w:sz w:val="24"/>
        </w:rPr>
        <w:lastRenderedPageBreak/>
        <w:t>Functions and performance</w:t>
      </w:r>
    </w:p>
    <w:p w14:paraId="03B73D4F" w14:textId="77777777" w:rsidR="00680B63" w:rsidRPr="00076AFB" w:rsidRDefault="00680B63" w:rsidP="00680B63">
      <w:pPr>
        <w:jc w:val="both"/>
        <w:rPr>
          <w:rFonts w:ascii="Arial Narrow" w:hAnsi="Arial Narrow"/>
          <w:b/>
          <w:sz w:val="24"/>
          <w:szCs w:val="24"/>
        </w:rPr>
      </w:pPr>
    </w:p>
    <w:p w14:paraId="27B7C1CA" w14:textId="77777777" w:rsidR="002054DE" w:rsidRPr="00076AFB" w:rsidRDefault="004D1F68" w:rsidP="002054DE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The ATS</w:t>
      </w:r>
      <w:r w:rsidR="002054DE" w:rsidRPr="00076AFB">
        <w:rPr>
          <w:rFonts w:ascii="Arial Narrow" w:eastAsia="Calibri" w:hAnsi="Arial Narrow" w:cs="HelveticaNeueLTCom-Lt"/>
        </w:rPr>
        <w:t xml:space="preserve"> controller shall also include the following functions:</w:t>
      </w:r>
    </w:p>
    <w:p w14:paraId="6DF6FB04" w14:textId="5CFC48E0" w:rsidR="002054DE" w:rsidRPr="00076AFB" w:rsidRDefault="002054DE" w:rsidP="002054DE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 xml:space="preserve">Phase rotation detection </w:t>
      </w:r>
      <w:r w:rsidR="00027572">
        <w:rPr>
          <w:rFonts w:ascii="Arial Narrow" w:hAnsi="Arial Narrow" w:cs="HelveticaNeueLTCom-Lt"/>
          <w:sz w:val="20"/>
          <w:szCs w:val="20"/>
        </w:rPr>
        <w:t>when both sources are available</w:t>
      </w:r>
    </w:p>
    <w:p w14:paraId="657CD892" w14:textId="53D0F7B2" w:rsidR="002054DE" w:rsidRPr="00076AFB" w:rsidRDefault="002054DE" w:rsidP="002054DE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 w:rsidRPr="00076AFB">
        <w:rPr>
          <w:rFonts w:ascii="Arial Narrow" w:hAnsi="Arial Narrow" w:cs="HelveticaNeueLTCom-Lt"/>
          <w:sz w:val="20"/>
          <w:szCs w:val="20"/>
        </w:rPr>
        <w:t xml:space="preserve">Configurable timers, thresholds and alarms through the </w:t>
      </w:r>
      <w:r w:rsidR="00027572">
        <w:rPr>
          <w:rFonts w:ascii="Arial Narrow" w:hAnsi="Arial Narrow" w:cs="HelveticaNeueLTCom-Lt"/>
          <w:sz w:val="20"/>
          <w:szCs w:val="20"/>
        </w:rPr>
        <w:t>HMI</w:t>
      </w:r>
      <w:r w:rsidRPr="00076AFB">
        <w:rPr>
          <w:rFonts w:ascii="Arial Narrow" w:hAnsi="Arial Narrow" w:cs="HelveticaNeueLTCom-Lt"/>
          <w:sz w:val="20"/>
          <w:szCs w:val="20"/>
        </w:rPr>
        <w:t>.</w:t>
      </w:r>
    </w:p>
    <w:p w14:paraId="39945F2F" w14:textId="7B2F9E49" w:rsidR="007B4063" w:rsidRDefault="00027572" w:rsidP="00642C07">
      <w:pPr>
        <w:pStyle w:val="ListParagraph"/>
        <w:numPr>
          <w:ilvl w:val="0"/>
          <w:numId w:val="34"/>
        </w:numPr>
        <w:jc w:val="both"/>
        <w:rPr>
          <w:rFonts w:ascii="Arial Narrow" w:hAnsi="Arial Narrow" w:cs="HelveticaNeueLTCom-Lt"/>
          <w:sz w:val="20"/>
          <w:szCs w:val="20"/>
        </w:rPr>
      </w:pPr>
      <w:r>
        <w:rPr>
          <w:rFonts w:ascii="Arial Narrow" w:hAnsi="Arial Narrow" w:cs="HelveticaNeueLTCom-Lt"/>
          <w:sz w:val="20"/>
          <w:szCs w:val="20"/>
        </w:rPr>
        <w:t>24 VDC activated fire input</w:t>
      </w:r>
    </w:p>
    <w:p w14:paraId="6CD85991" w14:textId="77777777" w:rsidR="00027572" w:rsidRPr="00027572" w:rsidRDefault="00027572" w:rsidP="00027572">
      <w:pPr>
        <w:jc w:val="both"/>
        <w:rPr>
          <w:rFonts w:ascii="Arial Narrow" w:hAnsi="Arial Narrow" w:cs="HelveticaNeueLTCom-Lt"/>
        </w:rPr>
      </w:pPr>
    </w:p>
    <w:p w14:paraId="04F4CF6C" w14:textId="77777777" w:rsidR="00642C07" w:rsidRPr="00076AFB" w:rsidRDefault="00642C07" w:rsidP="00642C07">
      <w:pPr>
        <w:jc w:val="both"/>
        <w:rPr>
          <w:rFonts w:ascii="Arial Narrow" w:hAnsi="Arial Narrow" w:cs="HelveticaNeueLTCom-Lt"/>
        </w:rPr>
      </w:pPr>
    </w:p>
    <w:p w14:paraId="3EC608F9" w14:textId="570EFF2C" w:rsidR="00642C07" w:rsidRPr="00076AFB" w:rsidRDefault="004D1F68" w:rsidP="00642C07">
      <w:pPr>
        <w:jc w:val="both"/>
        <w:rPr>
          <w:rFonts w:ascii="Arial Narrow" w:hAnsi="Arial Narrow" w:cs="HelveticaNeueLTCom-Lt"/>
        </w:rPr>
      </w:pPr>
      <w:r w:rsidRPr="00076AFB">
        <w:rPr>
          <w:rFonts w:ascii="Arial Narrow" w:hAnsi="Arial Narrow" w:cs="HelveticaNeueLTCom-Lt"/>
        </w:rPr>
        <w:t>The ATS</w:t>
      </w:r>
      <w:r w:rsidR="00642C07" w:rsidRPr="00076AFB">
        <w:rPr>
          <w:rFonts w:ascii="Arial Narrow" w:hAnsi="Arial Narrow" w:cs="HelveticaNeueLTCom-Lt"/>
        </w:rPr>
        <w:t xml:space="preserve"> </w:t>
      </w:r>
      <w:r w:rsidR="00E03EAC" w:rsidRPr="00076AFB">
        <w:rPr>
          <w:rFonts w:ascii="Arial Narrow" w:hAnsi="Arial Narrow" w:cs="HelveticaNeueLTCom-Lt"/>
        </w:rPr>
        <w:t>controller shall</w:t>
      </w:r>
      <w:r w:rsidR="00642C07" w:rsidRPr="00076AFB">
        <w:rPr>
          <w:rFonts w:ascii="Arial Narrow" w:hAnsi="Arial Narrow" w:cs="HelveticaNeueLTCom-Lt"/>
        </w:rPr>
        <w:t xml:space="preserve"> include</w:t>
      </w:r>
      <w:r w:rsidR="003D1C9A" w:rsidRPr="00076AFB">
        <w:rPr>
          <w:rFonts w:ascii="Arial Narrow" w:hAnsi="Arial Narrow" w:cs="HelveticaNeueLTCom-Lt"/>
        </w:rPr>
        <w:t xml:space="preserve"> </w:t>
      </w:r>
      <w:r w:rsidR="00E03EAC" w:rsidRPr="00076AFB">
        <w:rPr>
          <w:rFonts w:ascii="Arial Narrow" w:hAnsi="Arial Narrow" w:cs="HelveticaNeueLTCom-Lt"/>
        </w:rPr>
        <w:t xml:space="preserve">On-Load </w:t>
      </w:r>
      <w:r w:rsidR="00642C07" w:rsidRPr="00076AFB">
        <w:rPr>
          <w:rFonts w:ascii="Arial Narrow" w:hAnsi="Arial Narrow" w:cs="HelveticaNeueLTCom-Lt"/>
        </w:rPr>
        <w:t>t</w:t>
      </w:r>
      <w:r w:rsidR="00E03EAC" w:rsidRPr="00076AFB">
        <w:rPr>
          <w:rFonts w:ascii="Arial Narrow" w:hAnsi="Arial Narrow" w:cs="HelveticaNeueLTCom-Lt"/>
        </w:rPr>
        <w:t>ests associated with Mains-</w:t>
      </w:r>
      <w:r w:rsidR="00642C07" w:rsidRPr="00076AFB">
        <w:rPr>
          <w:rFonts w:ascii="Arial Narrow" w:hAnsi="Arial Narrow" w:cs="HelveticaNeueLTCom-Lt"/>
        </w:rPr>
        <w:t xml:space="preserve">Gen </w:t>
      </w:r>
      <w:r w:rsidR="00027572">
        <w:rPr>
          <w:rFonts w:ascii="Arial Narrow" w:hAnsi="Arial Narrow" w:cs="HelveticaNeueLTCom-Lt"/>
        </w:rPr>
        <w:t>applications</w:t>
      </w:r>
      <w:r w:rsidR="00642C07" w:rsidRPr="00076AFB">
        <w:rPr>
          <w:rFonts w:ascii="Arial Narrow" w:hAnsi="Arial Narrow" w:cs="HelveticaNeueLTCom-Lt"/>
        </w:rPr>
        <w:t xml:space="preserve">. </w:t>
      </w:r>
      <w:r w:rsidR="00132EE0" w:rsidRPr="00076AFB">
        <w:rPr>
          <w:rFonts w:ascii="Arial Narrow" w:hAnsi="Arial Narrow" w:cs="HelveticaNeueLTCom-Lt"/>
        </w:rPr>
        <w:t xml:space="preserve">A dedicated TEST button, for On-load testing, shall be provided on the </w:t>
      </w:r>
      <w:r w:rsidR="00150581">
        <w:rPr>
          <w:rFonts w:ascii="Arial Narrow" w:hAnsi="Arial Narrow" w:cs="HelveticaNeueLTCom-Lt"/>
        </w:rPr>
        <w:t>front face for initiating tests as well as a test ongoing LED.</w:t>
      </w:r>
    </w:p>
    <w:p w14:paraId="4E530EC6" w14:textId="77777777" w:rsidR="00642C07" w:rsidRPr="00076AFB" w:rsidRDefault="00642C07" w:rsidP="00642C07">
      <w:pPr>
        <w:jc w:val="both"/>
        <w:rPr>
          <w:rFonts w:ascii="Arial Narrow" w:hAnsi="Arial Narrow" w:cs="HelveticaNeueLTCom-Lt"/>
        </w:rPr>
      </w:pPr>
    </w:p>
    <w:p w14:paraId="636AA55C" w14:textId="12C8414B" w:rsidR="008073E5" w:rsidRPr="00076AFB" w:rsidRDefault="004D1F68" w:rsidP="00E03EAC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The ATS</w:t>
      </w:r>
      <w:r w:rsidR="00E03EAC" w:rsidRPr="00076AFB">
        <w:rPr>
          <w:rFonts w:ascii="Arial Narrow" w:eastAsia="Calibri" w:hAnsi="Arial Narrow" w:cs="HelveticaNeueLTCom-Lt"/>
        </w:rPr>
        <w:t xml:space="preserve"> controller shall have a Maintenance mode where service</w:t>
      </w:r>
      <w:r w:rsidR="001B17B6" w:rsidRPr="00076AFB">
        <w:rPr>
          <w:rFonts w:ascii="Arial Narrow" w:eastAsia="Calibri" w:hAnsi="Arial Narrow" w:cs="HelveticaNeueLTCom-Lt"/>
        </w:rPr>
        <w:t xml:space="preserve"> operators</w:t>
      </w:r>
      <w:r w:rsidR="00E03EAC" w:rsidRPr="00076AFB">
        <w:rPr>
          <w:rFonts w:ascii="Arial Narrow" w:eastAsia="Calibri" w:hAnsi="Arial Narrow" w:cs="HelveticaNeueLTCom-Lt"/>
        </w:rPr>
        <w:t xml:space="preserve"> can </w:t>
      </w:r>
      <w:r w:rsidR="00193E59" w:rsidRPr="00076AFB">
        <w:rPr>
          <w:rFonts w:ascii="Arial Narrow" w:eastAsia="Calibri" w:hAnsi="Arial Narrow" w:cs="HelveticaNeueLTCom-Lt"/>
        </w:rPr>
        <w:t xml:space="preserve">enter </w:t>
      </w:r>
      <w:r w:rsidR="00E03EAC" w:rsidRPr="00076AFB">
        <w:rPr>
          <w:rFonts w:ascii="Arial Narrow" w:eastAsia="Calibri" w:hAnsi="Arial Narrow" w:cs="HelveticaNeueLTCom-Lt"/>
        </w:rPr>
        <w:t xml:space="preserve">the last inspection date as well as </w:t>
      </w:r>
      <w:r w:rsidR="003D1C9A" w:rsidRPr="00076AFB">
        <w:rPr>
          <w:rFonts w:ascii="Arial Narrow" w:eastAsia="Calibri" w:hAnsi="Arial Narrow" w:cs="HelveticaNeueLTCom-Lt"/>
        </w:rPr>
        <w:t xml:space="preserve">configure </w:t>
      </w:r>
      <w:r w:rsidR="00E03EAC" w:rsidRPr="00076AFB">
        <w:rPr>
          <w:rFonts w:ascii="Arial Narrow" w:eastAsia="Calibri" w:hAnsi="Arial Narrow" w:cs="HelveticaNeueLTCom-Lt"/>
        </w:rPr>
        <w:t xml:space="preserve">maintenance alarms </w:t>
      </w:r>
      <w:r w:rsidR="003D1C9A" w:rsidRPr="00076AFB">
        <w:rPr>
          <w:rFonts w:ascii="Arial Narrow" w:eastAsia="Calibri" w:hAnsi="Arial Narrow" w:cs="HelveticaNeueLTCom-Lt"/>
        </w:rPr>
        <w:t xml:space="preserve">according to </w:t>
      </w:r>
      <w:r w:rsidR="00E03EAC" w:rsidRPr="00076AFB">
        <w:rPr>
          <w:rFonts w:ascii="Arial Narrow" w:eastAsia="Calibri" w:hAnsi="Arial Narrow" w:cs="HelveticaNeueLTCom-Lt"/>
        </w:rPr>
        <w:t xml:space="preserve">the </w:t>
      </w:r>
      <w:r w:rsidR="003D1C9A" w:rsidRPr="00076AFB">
        <w:rPr>
          <w:rFonts w:ascii="Arial Narrow" w:eastAsia="Calibri" w:hAnsi="Arial Narrow" w:cs="HelveticaNeueLTCom-Lt"/>
        </w:rPr>
        <w:t>number of cycles, switch operations</w:t>
      </w:r>
      <w:r w:rsidR="00E03EAC" w:rsidRPr="00076AFB">
        <w:rPr>
          <w:rFonts w:ascii="Arial Narrow" w:eastAsia="Calibri" w:hAnsi="Arial Narrow" w:cs="HelveticaNeueLTCom-Lt"/>
        </w:rPr>
        <w:t xml:space="preserve">, time </w:t>
      </w:r>
      <w:r w:rsidR="00D21AB3" w:rsidRPr="00076AFB">
        <w:rPr>
          <w:rFonts w:ascii="Arial Narrow" w:eastAsia="Calibri" w:hAnsi="Arial Narrow" w:cs="HelveticaNeueLTCom-Lt"/>
        </w:rPr>
        <w:t xml:space="preserve">since </w:t>
      </w:r>
      <w:r w:rsidR="00E03EAC" w:rsidRPr="00076AFB">
        <w:rPr>
          <w:rFonts w:ascii="Arial Narrow" w:eastAsia="Calibri" w:hAnsi="Arial Narrow" w:cs="HelveticaNeueLTCom-Lt"/>
        </w:rPr>
        <w:t xml:space="preserve">last inspection and genset running times. The </w:t>
      </w:r>
      <w:r w:rsidR="003D1C9A" w:rsidRPr="00076AFB">
        <w:rPr>
          <w:rFonts w:ascii="Arial Narrow" w:eastAsia="Calibri" w:hAnsi="Arial Narrow" w:cs="HelveticaNeueLTCom-Lt"/>
        </w:rPr>
        <w:t>op</w:t>
      </w:r>
      <w:r w:rsidR="00C70249" w:rsidRPr="00076AFB">
        <w:rPr>
          <w:rFonts w:ascii="Arial Narrow" w:eastAsia="Calibri" w:hAnsi="Arial Narrow" w:cs="HelveticaNeueLTCom-Lt"/>
        </w:rPr>
        <w:t>erator</w:t>
      </w:r>
      <w:r w:rsidR="003D1C9A" w:rsidRPr="00076AFB">
        <w:rPr>
          <w:rFonts w:ascii="Arial Narrow" w:eastAsia="Calibri" w:hAnsi="Arial Narrow" w:cs="HelveticaNeueLTCom-Lt"/>
        </w:rPr>
        <w:t xml:space="preserve"> shall </w:t>
      </w:r>
      <w:r w:rsidR="00E03EAC" w:rsidRPr="00076AFB">
        <w:rPr>
          <w:rFonts w:ascii="Arial Narrow" w:eastAsia="Calibri" w:hAnsi="Arial Narrow" w:cs="HelveticaNeueLTCom-Lt"/>
        </w:rPr>
        <w:t xml:space="preserve">be able to </w:t>
      </w:r>
      <w:r w:rsidR="00C70249" w:rsidRPr="00076AFB">
        <w:rPr>
          <w:rFonts w:ascii="Arial Narrow" w:eastAsia="Calibri" w:hAnsi="Arial Narrow" w:cs="HelveticaNeueLTCom-Lt"/>
        </w:rPr>
        <w:t>add</w:t>
      </w:r>
      <w:r w:rsidR="001B17B6" w:rsidRPr="00076AFB">
        <w:rPr>
          <w:rFonts w:ascii="Arial Narrow" w:eastAsia="Calibri" w:hAnsi="Arial Narrow" w:cs="HelveticaNeueLTCom-Lt"/>
        </w:rPr>
        <w:t xml:space="preserve"> </w:t>
      </w:r>
      <w:r w:rsidR="00E03EAC" w:rsidRPr="00076AFB">
        <w:rPr>
          <w:rFonts w:ascii="Arial Narrow" w:eastAsia="Calibri" w:hAnsi="Arial Narrow" w:cs="HelveticaNeueLTCom-Lt"/>
        </w:rPr>
        <w:t xml:space="preserve">a </w:t>
      </w:r>
      <w:r w:rsidR="00C70249" w:rsidRPr="00076AFB">
        <w:rPr>
          <w:rFonts w:ascii="Arial Narrow" w:eastAsia="Calibri" w:hAnsi="Arial Narrow" w:cs="HelveticaNeueLTCom-Lt"/>
        </w:rPr>
        <w:t xml:space="preserve">maintenance </w:t>
      </w:r>
      <w:r w:rsidR="00E03EAC" w:rsidRPr="00076AFB">
        <w:rPr>
          <w:rFonts w:ascii="Arial Narrow" w:eastAsia="Calibri" w:hAnsi="Arial Narrow" w:cs="HelveticaNeueLTCom-Lt"/>
        </w:rPr>
        <w:t>phone number</w:t>
      </w:r>
      <w:r w:rsidR="00521FFE" w:rsidRPr="00076AFB">
        <w:rPr>
          <w:rFonts w:ascii="Arial Narrow" w:eastAsia="Calibri" w:hAnsi="Arial Narrow" w:cs="HelveticaNeueLTCom-Lt"/>
        </w:rPr>
        <w:t xml:space="preserve"> which is to </w:t>
      </w:r>
      <w:r w:rsidR="00D21AB3" w:rsidRPr="00076AFB">
        <w:rPr>
          <w:rFonts w:ascii="Arial Narrow" w:eastAsia="Calibri" w:hAnsi="Arial Narrow" w:cs="HelveticaNeueLTCom-Lt"/>
        </w:rPr>
        <w:t xml:space="preserve">be displayed </w:t>
      </w:r>
      <w:r w:rsidR="00C70249" w:rsidRPr="00076AFB">
        <w:rPr>
          <w:rFonts w:ascii="Arial Narrow" w:eastAsia="Calibri" w:hAnsi="Arial Narrow" w:cs="HelveticaNeueLTCom-Lt"/>
        </w:rPr>
        <w:t xml:space="preserve">in </w:t>
      </w:r>
      <w:r w:rsidR="00E03EAC" w:rsidRPr="00076AFB">
        <w:rPr>
          <w:rFonts w:ascii="Arial Narrow" w:eastAsia="Calibri" w:hAnsi="Arial Narrow" w:cs="HelveticaNeueLTCom-Lt"/>
        </w:rPr>
        <w:t xml:space="preserve">case of failure </w:t>
      </w:r>
      <w:r w:rsidR="00C70249" w:rsidRPr="00076AFB">
        <w:rPr>
          <w:rFonts w:ascii="Arial Narrow" w:eastAsia="Calibri" w:hAnsi="Arial Narrow" w:cs="HelveticaNeueLTCom-Lt"/>
        </w:rPr>
        <w:t>or maintenance requirement</w:t>
      </w:r>
      <w:r w:rsidR="00E03EAC" w:rsidRPr="00076AFB">
        <w:rPr>
          <w:rFonts w:ascii="Arial Narrow" w:eastAsia="Calibri" w:hAnsi="Arial Narrow" w:cs="HelveticaNeueLTCom-Lt"/>
        </w:rPr>
        <w:t>.</w:t>
      </w:r>
    </w:p>
    <w:p w14:paraId="0D5695B0" w14:textId="77777777" w:rsidR="002054DE" w:rsidRPr="00076AFB" w:rsidRDefault="002054DE" w:rsidP="00E03EAC">
      <w:pPr>
        <w:autoSpaceDE w:val="0"/>
        <w:autoSpaceDN w:val="0"/>
        <w:adjustRightInd w:val="0"/>
        <w:jc w:val="both"/>
        <w:rPr>
          <w:rFonts w:ascii="Arial Narrow" w:eastAsia="Calibri" w:hAnsi="Arial Narrow" w:cs="HelveticaNeueLTCom-Lt"/>
        </w:rPr>
      </w:pPr>
    </w:p>
    <w:p w14:paraId="4DB93D8E" w14:textId="17DF9E2C" w:rsidR="002054DE" w:rsidRPr="00076AFB" w:rsidRDefault="004D1F68" w:rsidP="002054DE">
      <w:pPr>
        <w:jc w:val="both"/>
        <w:rPr>
          <w:rFonts w:ascii="Arial Narrow" w:eastAsia="Calibri" w:hAnsi="Arial Narrow" w:cs="HelveticaNeueLTCom-Lt"/>
        </w:rPr>
      </w:pPr>
      <w:r w:rsidRPr="00076AFB">
        <w:rPr>
          <w:rFonts w:ascii="Arial Narrow" w:eastAsia="Calibri" w:hAnsi="Arial Narrow" w:cs="HelveticaNeueLTCom-Lt"/>
        </w:rPr>
        <w:t>The ATS</w:t>
      </w:r>
      <w:r w:rsidR="002054DE" w:rsidRPr="00076AFB">
        <w:rPr>
          <w:rFonts w:ascii="Arial Narrow" w:eastAsia="Calibri" w:hAnsi="Arial Narrow" w:cs="HelveticaNeueLTCom-Lt"/>
        </w:rPr>
        <w:t xml:space="preserve"> Controller </w:t>
      </w:r>
      <w:r w:rsidR="00C70249" w:rsidRPr="00076AFB">
        <w:rPr>
          <w:rFonts w:ascii="Arial Narrow" w:eastAsia="Calibri" w:hAnsi="Arial Narrow" w:cs="HelveticaNeueLTCom-Lt"/>
        </w:rPr>
        <w:t xml:space="preserve">shall </w:t>
      </w:r>
      <w:r w:rsidR="00027572">
        <w:rPr>
          <w:rFonts w:ascii="Arial Narrow" w:eastAsia="Calibri" w:hAnsi="Arial Narrow" w:cs="HelveticaNeueLTCom-Lt"/>
        </w:rPr>
        <w:t>have</w:t>
      </w:r>
      <w:r w:rsidR="002054DE" w:rsidRPr="00076AFB">
        <w:rPr>
          <w:rFonts w:ascii="Arial Narrow" w:eastAsia="Calibri" w:hAnsi="Arial Narrow" w:cs="HelveticaNeueLTCom-Lt"/>
        </w:rPr>
        <w:t xml:space="preserve"> real-time </w:t>
      </w:r>
      <w:r w:rsidR="00C70249" w:rsidRPr="00076AFB">
        <w:rPr>
          <w:rFonts w:ascii="Arial Narrow" w:eastAsia="Calibri" w:hAnsi="Arial Narrow" w:cs="HelveticaNeueLTCom-Lt"/>
        </w:rPr>
        <w:t xml:space="preserve">measurements for both sources </w:t>
      </w:r>
      <w:r w:rsidR="00027572">
        <w:rPr>
          <w:rFonts w:ascii="Arial Narrow" w:eastAsia="Calibri" w:hAnsi="Arial Narrow" w:cs="HelveticaNeueLTCom-Lt"/>
        </w:rPr>
        <w:t>available through RS485 communication</w:t>
      </w:r>
      <w:r w:rsidR="00C70249" w:rsidRPr="00076AFB">
        <w:rPr>
          <w:rFonts w:ascii="Arial Narrow" w:eastAsia="Calibri" w:hAnsi="Arial Narrow" w:cs="HelveticaNeueLTCom-Lt"/>
        </w:rPr>
        <w:t xml:space="preserve">. </w:t>
      </w:r>
      <w:r w:rsidR="002054DE" w:rsidRPr="00076AFB">
        <w:rPr>
          <w:rFonts w:ascii="Arial Narrow" w:eastAsia="Calibri" w:hAnsi="Arial Narrow" w:cs="HelveticaNeueLTCom-Lt"/>
        </w:rPr>
        <w:t xml:space="preserve">A “source present” indication </w:t>
      </w:r>
      <w:r w:rsidR="00323C34" w:rsidRPr="00076AFB">
        <w:rPr>
          <w:rFonts w:ascii="Arial Narrow" w:eastAsia="Calibri" w:hAnsi="Arial Narrow" w:cs="HelveticaNeueLTCom-Lt"/>
        </w:rPr>
        <w:t xml:space="preserve">shall </w:t>
      </w:r>
      <w:r w:rsidR="002054DE" w:rsidRPr="00076AFB">
        <w:rPr>
          <w:rFonts w:ascii="Arial Narrow" w:eastAsia="Calibri" w:hAnsi="Arial Narrow" w:cs="HelveticaNeueLTCom-Lt"/>
        </w:rPr>
        <w:t xml:space="preserve">be </w:t>
      </w:r>
      <w:r w:rsidR="00323C34" w:rsidRPr="00076AFB">
        <w:rPr>
          <w:rFonts w:ascii="Arial Narrow" w:eastAsia="Calibri" w:hAnsi="Arial Narrow" w:cs="HelveticaNeueLTCom-Lt"/>
        </w:rPr>
        <w:t xml:space="preserve">provided </w:t>
      </w:r>
      <w:r w:rsidR="002054DE" w:rsidRPr="00076AFB">
        <w:rPr>
          <w:rFonts w:ascii="Arial Narrow" w:eastAsia="Calibri" w:hAnsi="Arial Narrow" w:cs="HelveticaNeueLTCom-Lt"/>
        </w:rPr>
        <w:t xml:space="preserve">in case </w:t>
      </w:r>
      <w:r w:rsidR="00521FFE" w:rsidRPr="00076AFB">
        <w:rPr>
          <w:rFonts w:ascii="Arial Narrow" w:eastAsia="Calibri" w:hAnsi="Arial Narrow" w:cs="HelveticaNeueLTCom-Lt"/>
        </w:rPr>
        <w:t xml:space="preserve">a </w:t>
      </w:r>
      <w:r w:rsidR="002054DE" w:rsidRPr="00076AFB">
        <w:rPr>
          <w:rFonts w:ascii="Arial Narrow" w:eastAsia="Calibri" w:hAnsi="Arial Narrow" w:cs="HelveticaNeueLTCom-Lt"/>
        </w:rPr>
        <w:t xml:space="preserve">source is present but not </w:t>
      </w:r>
      <w:r w:rsidR="00323C34" w:rsidRPr="00076AFB">
        <w:rPr>
          <w:rFonts w:ascii="Arial Narrow" w:eastAsia="Calibri" w:hAnsi="Arial Narrow" w:cs="HelveticaNeueLTCom-Lt"/>
        </w:rPr>
        <w:t>within its</w:t>
      </w:r>
      <w:r w:rsidR="002054DE" w:rsidRPr="00076AFB">
        <w:rPr>
          <w:rFonts w:ascii="Arial Narrow" w:eastAsia="Calibri" w:hAnsi="Arial Narrow" w:cs="HelveticaNeueLTCom-Lt"/>
        </w:rPr>
        <w:t xml:space="preserve"> availability </w:t>
      </w:r>
      <w:r w:rsidR="00323C34" w:rsidRPr="00076AFB">
        <w:rPr>
          <w:rFonts w:ascii="Arial Narrow" w:eastAsia="Calibri" w:hAnsi="Arial Narrow" w:cs="HelveticaNeueLTCom-Lt"/>
        </w:rPr>
        <w:t>thresholds</w:t>
      </w:r>
      <w:r w:rsidR="002054DE" w:rsidRPr="00076AFB">
        <w:rPr>
          <w:rFonts w:ascii="Arial Narrow" w:eastAsia="Calibri" w:hAnsi="Arial Narrow" w:cs="HelveticaNeueLTCom-Lt"/>
        </w:rPr>
        <w:t>.</w:t>
      </w:r>
    </w:p>
    <w:p w14:paraId="567B4867" w14:textId="77777777" w:rsidR="007B4063" w:rsidRPr="00076AFB" w:rsidRDefault="007B4063" w:rsidP="002054DE">
      <w:pPr>
        <w:jc w:val="both"/>
        <w:rPr>
          <w:rFonts w:ascii="Arial Narrow" w:eastAsia="Calibri" w:hAnsi="Arial Narrow" w:cs="HelveticaNeueLTCom-Lt"/>
        </w:rPr>
      </w:pPr>
    </w:p>
    <w:p w14:paraId="52956CC3" w14:textId="53563F88" w:rsidR="007B4063" w:rsidRPr="00076AFB" w:rsidRDefault="00521FFE" w:rsidP="007B4063">
      <w:pPr>
        <w:jc w:val="both"/>
        <w:rPr>
          <w:rFonts w:ascii="Arial Narrow" w:hAnsi="Arial Narrow" w:cs="HelveticaNeueLTCom-Lt"/>
        </w:rPr>
      </w:pPr>
      <w:r w:rsidRPr="00076AFB">
        <w:rPr>
          <w:rFonts w:ascii="Arial Narrow" w:hAnsi="Arial Narrow" w:cs="HelveticaNeueLTCom-Lt"/>
        </w:rPr>
        <w:t>If</w:t>
      </w:r>
      <w:r w:rsidR="00323C34" w:rsidRPr="00076AFB">
        <w:rPr>
          <w:rFonts w:ascii="Arial Narrow" w:hAnsi="Arial Narrow" w:cs="HelveticaNeueLTCom-Lt"/>
        </w:rPr>
        <w:t xml:space="preserve"> </w:t>
      </w:r>
      <w:r w:rsidR="007B4063" w:rsidRPr="00076AFB">
        <w:rPr>
          <w:rFonts w:ascii="Arial Narrow" w:hAnsi="Arial Narrow" w:cs="HelveticaNeueLTCom-Lt"/>
        </w:rPr>
        <w:t xml:space="preserve">a major fault </w:t>
      </w:r>
      <w:r w:rsidR="00323C34" w:rsidRPr="00076AFB">
        <w:rPr>
          <w:rFonts w:ascii="Arial Narrow" w:hAnsi="Arial Narrow" w:cs="HelveticaNeueLTCom-Lt"/>
        </w:rPr>
        <w:t>or a</w:t>
      </w:r>
      <w:r w:rsidR="007B4063" w:rsidRPr="00076AFB">
        <w:rPr>
          <w:rFonts w:ascii="Arial Narrow" w:hAnsi="Arial Narrow" w:cs="HelveticaNeueLTCom-Lt"/>
        </w:rPr>
        <w:t xml:space="preserve"> critical alarm </w:t>
      </w:r>
      <w:proofErr w:type="gramStart"/>
      <w:r w:rsidR="00323C34" w:rsidRPr="00076AFB">
        <w:rPr>
          <w:rFonts w:ascii="Arial Narrow" w:hAnsi="Arial Narrow" w:cs="HelveticaNeueLTCom-Lt"/>
        </w:rPr>
        <w:t>is activated</w:t>
      </w:r>
      <w:proofErr w:type="gramEnd"/>
      <w:r w:rsidRPr="00076AFB">
        <w:rPr>
          <w:rFonts w:ascii="Arial Narrow" w:hAnsi="Arial Narrow" w:cs="HelveticaNeueLTCom-Lt"/>
        </w:rPr>
        <w:t>,</w:t>
      </w:r>
      <w:r w:rsidR="007B4063" w:rsidRPr="00076AFB">
        <w:rPr>
          <w:rFonts w:ascii="Arial Narrow" w:hAnsi="Arial Narrow" w:cs="HelveticaNeueLTCom-Lt"/>
        </w:rPr>
        <w:t xml:space="preserve"> the controller shall </w:t>
      </w:r>
      <w:r w:rsidRPr="00076AFB">
        <w:rPr>
          <w:rFonts w:ascii="Arial Narrow" w:hAnsi="Arial Narrow" w:cs="HelveticaNeueLTCom-Lt"/>
        </w:rPr>
        <w:t>alert</w:t>
      </w:r>
      <w:r w:rsidR="007B4063" w:rsidRPr="00076AFB">
        <w:rPr>
          <w:rFonts w:ascii="Arial Narrow" w:hAnsi="Arial Narrow" w:cs="HelveticaNeueLTCom-Lt"/>
        </w:rPr>
        <w:t xml:space="preserve"> the user </w:t>
      </w:r>
      <w:r w:rsidR="00D633CE" w:rsidRPr="00076AFB">
        <w:rPr>
          <w:rFonts w:ascii="Arial Narrow" w:hAnsi="Arial Narrow" w:cs="HelveticaNeueLTCom-Lt"/>
        </w:rPr>
        <w:t xml:space="preserve">through an LED on </w:t>
      </w:r>
      <w:r w:rsidRPr="00076AFB">
        <w:rPr>
          <w:rFonts w:ascii="Arial Narrow" w:hAnsi="Arial Narrow" w:cs="HelveticaNeueLTCom-Lt"/>
        </w:rPr>
        <w:t>its front face</w:t>
      </w:r>
      <w:r w:rsidR="00D633CE" w:rsidRPr="00076AFB">
        <w:rPr>
          <w:rFonts w:ascii="Arial Narrow" w:hAnsi="Arial Narrow" w:cs="HelveticaNeueLTCom-Lt"/>
        </w:rPr>
        <w:t>,</w:t>
      </w:r>
      <w:r w:rsidR="00323C34" w:rsidRPr="00076AFB">
        <w:rPr>
          <w:rFonts w:ascii="Arial Narrow" w:hAnsi="Arial Narrow" w:cs="HelveticaNeueLTCom-Lt"/>
        </w:rPr>
        <w:t xml:space="preserve"> </w:t>
      </w:r>
      <w:r w:rsidR="00027572">
        <w:rPr>
          <w:rFonts w:ascii="Arial Narrow" w:hAnsi="Arial Narrow" w:cs="HelveticaNeueLTCom-Lt"/>
        </w:rPr>
        <w:t>and a buzzer sound.</w:t>
      </w:r>
    </w:p>
    <w:p w14:paraId="73856240" w14:textId="77777777" w:rsidR="00E03EAC" w:rsidRPr="00076AFB" w:rsidRDefault="00E03EAC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p w14:paraId="5F1735B9" w14:textId="77777777" w:rsidR="008073E5" w:rsidRPr="00076AFB" w:rsidRDefault="008073E5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</w:p>
    <w:p w14:paraId="1874D972" w14:textId="77777777" w:rsidR="006B2670" w:rsidRPr="00076AFB" w:rsidRDefault="006B2670" w:rsidP="006B2670">
      <w:pPr>
        <w:numPr>
          <w:ilvl w:val="0"/>
          <w:numId w:val="11"/>
        </w:numPr>
        <w:jc w:val="both"/>
        <w:rPr>
          <w:rFonts w:ascii="Arial Narrow" w:hAnsi="Arial Narrow"/>
          <w:b/>
          <w:sz w:val="24"/>
        </w:rPr>
      </w:pPr>
      <w:r w:rsidRPr="00076AFB">
        <w:rPr>
          <w:rFonts w:ascii="Arial Narrow" w:hAnsi="Arial Narrow"/>
          <w:b/>
          <w:sz w:val="24"/>
        </w:rPr>
        <w:t>Manufacture</w:t>
      </w:r>
      <w:r w:rsidR="008A3629" w:rsidRPr="00076AFB">
        <w:rPr>
          <w:rFonts w:ascii="Arial Narrow" w:hAnsi="Arial Narrow"/>
          <w:b/>
          <w:sz w:val="24"/>
        </w:rPr>
        <w:t>r</w:t>
      </w:r>
    </w:p>
    <w:p w14:paraId="55C698B8" w14:textId="77777777" w:rsidR="006B2670" w:rsidRPr="00076AFB" w:rsidRDefault="006B2670" w:rsidP="006B2670">
      <w:pPr>
        <w:ind w:left="720"/>
        <w:jc w:val="both"/>
        <w:rPr>
          <w:rFonts w:ascii="Arial Narrow" w:hAnsi="Arial Narrow"/>
          <w:b/>
          <w:sz w:val="24"/>
        </w:rPr>
      </w:pPr>
    </w:p>
    <w:p w14:paraId="3EDDAE6D" w14:textId="23B3D68C" w:rsidR="00A46BF4" w:rsidRPr="00076AFB" w:rsidRDefault="006B2670" w:rsidP="00E03EAC">
      <w:pPr>
        <w:tabs>
          <w:tab w:val="left" w:pos="-360"/>
          <w:tab w:val="left" w:pos="0"/>
          <w:tab w:val="left" w:pos="1166"/>
        </w:tabs>
        <w:spacing w:line="-240" w:lineRule="auto"/>
        <w:ind w:left="708"/>
        <w:jc w:val="both"/>
        <w:rPr>
          <w:rFonts w:ascii="Helv" w:hAnsi="Helv"/>
          <w:sz w:val="24"/>
        </w:rPr>
      </w:pPr>
      <w:r w:rsidRPr="00076AFB">
        <w:rPr>
          <w:rFonts w:ascii="Arial Narrow" w:eastAsia="Calibri" w:hAnsi="Arial Narrow" w:cs="HelveticaNeueLTCom-Lt"/>
        </w:rPr>
        <w:t>Acceptable manufacturer in line with this specification</w:t>
      </w:r>
      <w:r w:rsidR="002F20C7" w:rsidRPr="00076AFB">
        <w:rPr>
          <w:rFonts w:ascii="Arial Narrow" w:eastAsia="Calibri" w:hAnsi="Arial Narrow" w:cs="HelveticaNeueLTCom-Lt"/>
        </w:rPr>
        <w:t xml:space="preserve"> is SOCOMEC</w:t>
      </w:r>
      <w:r w:rsidR="008073E5" w:rsidRPr="00076AFB">
        <w:rPr>
          <w:rFonts w:ascii="Arial Narrow" w:eastAsia="Calibri" w:hAnsi="Arial Narrow" w:cs="HelveticaNeueLTCom-Lt"/>
        </w:rPr>
        <w:t xml:space="preserve"> “ATyS </w:t>
      </w:r>
      <w:r w:rsidR="00A46BF4" w:rsidRPr="00076AFB">
        <w:rPr>
          <w:rFonts w:ascii="Arial Narrow" w:eastAsia="Calibri" w:hAnsi="Arial Narrow" w:cs="HelveticaNeueLTCom-Lt"/>
        </w:rPr>
        <w:t>C</w:t>
      </w:r>
      <w:r w:rsidR="00027572">
        <w:rPr>
          <w:rFonts w:ascii="Arial Narrow" w:eastAsia="Calibri" w:hAnsi="Arial Narrow" w:cs="HelveticaNeueLTCom-Lt"/>
        </w:rPr>
        <w:t>25</w:t>
      </w:r>
      <w:r w:rsidR="00150581">
        <w:rPr>
          <w:rFonts w:ascii="Arial Narrow" w:eastAsia="Calibri" w:hAnsi="Arial Narrow" w:cs="HelveticaNeueLTCom-Lt"/>
        </w:rPr>
        <w:t xml:space="preserve">, ATyS </w:t>
      </w:r>
      <w:r w:rsidR="0008217C">
        <w:rPr>
          <w:rFonts w:ascii="Arial Narrow" w:eastAsia="Calibri" w:hAnsi="Arial Narrow" w:cs="HelveticaNeueLTCom-Lt"/>
        </w:rPr>
        <w:t>C55,</w:t>
      </w:r>
      <w:r w:rsidR="00150581">
        <w:rPr>
          <w:rFonts w:ascii="Arial Narrow" w:eastAsia="Calibri" w:hAnsi="Arial Narrow" w:cs="HelveticaNeueLTCom-Lt"/>
        </w:rPr>
        <w:t xml:space="preserve"> ATyS C65</w:t>
      </w:r>
      <w:r w:rsidR="002D2373" w:rsidRPr="00076AFB">
        <w:rPr>
          <w:rFonts w:ascii="Arial Narrow" w:eastAsia="Calibri" w:hAnsi="Arial Narrow" w:cs="HelveticaNeueLTCom-Lt"/>
        </w:rPr>
        <w:t>” or equal and approved.</w:t>
      </w:r>
      <w:r w:rsidR="00A46BF4" w:rsidRPr="00076AFB">
        <w:rPr>
          <w:rFonts w:ascii="Arial Narrow" w:eastAsia="Calibri" w:hAnsi="Arial Narrow" w:cs="HelveticaNeueLTCom-Lt"/>
        </w:rPr>
        <w:t xml:space="preserve"> Alternat</w:t>
      </w:r>
      <w:r w:rsidR="00D633CE" w:rsidRPr="00076AFB">
        <w:rPr>
          <w:rFonts w:ascii="Arial Narrow" w:eastAsia="Calibri" w:hAnsi="Arial Narrow" w:cs="HelveticaNeueLTCom-Lt"/>
        </w:rPr>
        <w:t>ive</w:t>
      </w:r>
      <w:r w:rsidR="00A46BF4" w:rsidRPr="00076AFB">
        <w:rPr>
          <w:rFonts w:ascii="Arial Narrow" w:eastAsia="Calibri" w:hAnsi="Arial Narrow" w:cs="HelveticaNeueLTCom-Lt"/>
        </w:rPr>
        <w:t xml:space="preserve"> solutions must list any deviations from this specification.</w:t>
      </w:r>
    </w:p>
    <w:p w14:paraId="59794E6F" w14:textId="77777777" w:rsidR="002D2373" w:rsidRDefault="002D2373" w:rsidP="00175AAE">
      <w:pPr>
        <w:autoSpaceDE w:val="0"/>
        <w:autoSpaceDN w:val="0"/>
        <w:adjustRightInd w:val="0"/>
        <w:rPr>
          <w:rFonts w:ascii="Arial Narrow" w:eastAsia="Calibri" w:hAnsi="Arial Narrow" w:cs="HelveticaNeueLTCom-Lt"/>
        </w:rPr>
      </w:pPr>
      <w:bookmarkStart w:id="0" w:name="_GoBack"/>
      <w:bookmarkEnd w:id="0"/>
    </w:p>
    <w:sectPr w:rsidR="002D2373" w:rsidSect="00605280">
      <w:footerReference w:type="default" r:id="rId11"/>
      <w:pgSz w:w="11906" w:h="16838"/>
      <w:pgMar w:top="1418" w:right="1418" w:bottom="567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46392" w14:textId="77777777" w:rsidR="00B94976" w:rsidRDefault="00B94976" w:rsidP="00605280">
      <w:r>
        <w:separator/>
      </w:r>
    </w:p>
  </w:endnote>
  <w:endnote w:type="continuationSeparator" w:id="0">
    <w:p w14:paraId="312638FB" w14:textId="77777777" w:rsidR="00B94976" w:rsidRDefault="00B94976" w:rsidP="006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Com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2D937" w14:textId="3F591A3C" w:rsidR="00B94976" w:rsidRPr="00976280" w:rsidRDefault="00B94976">
    <w:pPr>
      <w:pStyle w:val="Footer"/>
      <w:pBdr>
        <w:top w:val="thinThickSmallGap" w:sz="24" w:space="1" w:color="622423" w:themeColor="accent2" w:themeShade="7F"/>
      </w:pBdr>
      <w:rPr>
        <w:rFonts w:ascii="Arial Narrow" w:eastAsiaTheme="majorEastAsia" w:hAnsi="Arial Narrow" w:cstheme="majorBidi"/>
        <w:sz w:val="16"/>
        <w:szCs w:val="16"/>
        <w:lang w:val="fr-FR"/>
      </w:rPr>
    </w:pPr>
    <w:r>
      <w:rPr>
        <w:rFonts w:ascii="Arial Narrow" w:hAnsi="Arial Narrow"/>
        <w:sz w:val="16"/>
        <w:szCs w:val="16"/>
      </w:rPr>
      <w:t>ATyS C25 Tender Specification- 2020- EN-</w:t>
    </w:r>
    <w:proofErr w:type="spellStart"/>
    <w:r>
      <w:rPr>
        <w:rFonts w:ascii="Arial Narrow" w:hAnsi="Arial Narrow"/>
        <w:sz w:val="16"/>
        <w:szCs w:val="16"/>
      </w:rPr>
      <w:t>i</w:t>
    </w:r>
    <w:proofErr w:type="spellEnd"/>
    <w:r w:rsidRPr="00976280">
      <w:rPr>
        <w:rFonts w:ascii="Arial Narrow" w:eastAsiaTheme="majorEastAsia" w:hAnsi="Arial Narrow" w:cstheme="majorBidi"/>
        <w:sz w:val="16"/>
        <w:szCs w:val="16"/>
        <w:lang w:val="fr-FR"/>
      </w:rPr>
      <w:t xml:space="preserve"> </w:t>
    </w:r>
    <w:r w:rsidRPr="00976280">
      <w:rPr>
        <w:rFonts w:ascii="Arial Narrow" w:eastAsiaTheme="majorEastAsia" w:hAnsi="Arial Narrow"/>
        <w:sz w:val="16"/>
        <w:szCs w:val="16"/>
        <w:lang w:val="fr-FR"/>
      </w:rPr>
      <w:t xml:space="preserve">Page </w:t>
    </w:r>
    <w:r w:rsidRPr="00976280">
      <w:rPr>
        <w:rFonts w:ascii="Arial Narrow" w:eastAsiaTheme="minorEastAsia" w:hAnsi="Arial Narrow" w:cstheme="minorBidi"/>
        <w:sz w:val="16"/>
        <w:szCs w:val="16"/>
      </w:rPr>
      <w:fldChar w:fldCharType="begin"/>
    </w:r>
    <w:r w:rsidRPr="00976280">
      <w:rPr>
        <w:rFonts w:ascii="Arial Narrow" w:hAnsi="Arial Narrow"/>
        <w:sz w:val="16"/>
        <w:szCs w:val="16"/>
        <w:lang w:val="fr-FR"/>
      </w:rPr>
      <w:instrText xml:space="preserve"> PAGE   \* MERGEFORMAT </w:instrText>
    </w:r>
    <w:r w:rsidRPr="00976280">
      <w:rPr>
        <w:rFonts w:ascii="Arial Narrow" w:eastAsiaTheme="minorEastAsia" w:hAnsi="Arial Narrow" w:cstheme="minorBidi"/>
        <w:sz w:val="16"/>
        <w:szCs w:val="16"/>
      </w:rPr>
      <w:fldChar w:fldCharType="separate"/>
    </w:r>
    <w:r w:rsidR="0008217C" w:rsidRPr="0008217C">
      <w:rPr>
        <w:rFonts w:ascii="Arial Narrow" w:eastAsiaTheme="majorEastAsia" w:hAnsi="Arial Narrow" w:cstheme="majorBidi"/>
        <w:noProof/>
        <w:sz w:val="16"/>
        <w:szCs w:val="16"/>
        <w:lang w:val="fr-FR"/>
      </w:rPr>
      <w:t>-</w:t>
    </w:r>
    <w:r w:rsidR="0008217C">
      <w:rPr>
        <w:rFonts w:ascii="Arial Narrow" w:hAnsi="Arial Narrow"/>
        <w:noProof/>
        <w:sz w:val="16"/>
        <w:szCs w:val="16"/>
        <w:lang w:val="fr-FR"/>
      </w:rPr>
      <w:t xml:space="preserve"> 1 -</w:t>
    </w:r>
    <w:r w:rsidRPr="00976280">
      <w:rPr>
        <w:rFonts w:ascii="Arial Narrow" w:eastAsiaTheme="majorEastAsia" w:hAnsi="Arial Narrow" w:cstheme="majorBidi"/>
        <w:noProof/>
        <w:sz w:val="16"/>
        <w:szCs w:val="16"/>
      </w:rPr>
      <w:fldChar w:fldCharType="end"/>
    </w:r>
  </w:p>
  <w:p w14:paraId="0673E688" w14:textId="77777777" w:rsidR="00B94976" w:rsidRPr="00927109" w:rsidRDefault="00B9497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D458" w14:textId="77777777" w:rsidR="00B94976" w:rsidRDefault="00B94976" w:rsidP="00605280">
      <w:r>
        <w:separator/>
      </w:r>
    </w:p>
  </w:footnote>
  <w:footnote w:type="continuationSeparator" w:id="0">
    <w:p w14:paraId="057AB31C" w14:textId="77777777" w:rsidR="00B94976" w:rsidRDefault="00B94976" w:rsidP="00605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04A"/>
    <w:multiLevelType w:val="hybridMultilevel"/>
    <w:tmpl w:val="39F03C0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4F22"/>
    <w:multiLevelType w:val="hybridMultilevel"/>
    <w:tmpl w:val="202A53BE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0C3F"/>
    <w:multiLevelType w:val="hybridMultilevel"/>
    <w:tmpl w:val="0B8E8ABC"/>
    <w:lvl w:ilvl="0" w:tplc="BBBCBD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5408"/>
    <w:multiLevelType w:val="hybridMultilevel"/>
    <w:tmpl w:val="1450952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516E8"/>
    <w:multiLevelType w:val="hybridMultilevel"/>
    <w:tmpl w:val="FD8EB72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0116"/>
    <w:multiLevelType w:val="hybridMultilevel"/>
    <w:tmpl w:val="B5528DE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C07D4"/>
    <w:multiLevelType w:val="hybridMultilevel"/>
    <w:tmpl w:val="E61A253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B17AB"/>
    <w:multiLevelType w:val="hybridMultilevel"/>
    <w:tmpl w:val="D8F6D1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D24BE"/>
    <w:multiLevelType w:val="hybridMultilevel"/>
    <w:tmpl w:val="ABC64AC0"/>
    <w:lvl w:ilvl="0" w:tplc="F930501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9A2DC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8A761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020C3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3E9D7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0420E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92373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2ED18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2CA94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6462CF7"/>
    <w:multiLevelType w:val="hybridMultilevel"/>
    <w:tmpl w:val="615EECD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42450"/>
    <w:multiLevelType w:val="hybridMultilevel"/>
    <w:tmpl w:val="9378E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A08BD"/>
    <w:multiLevelType w:val="hybridMultilevel"/>
    <w:tmpl w:val="E176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6545AA"/>
    <w:multiLevelType w:val="hybridMultilevel"/>
    <w:tmpl w:val="D12E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564B2"/>
    <w:multiLevelType w:val="hybridMultilevel"/>
    <w:tmpl w:val="A328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72C5F"/>
    <w:multiLevelType w:val="hybridMultilevel"/>
    <w:tmpl w:val="CEA8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8C2250"/>
    <w:multiLevelType w:val="hybridMultilevel"/>
    <w:tmpl w:val="C5909856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02499"/>
    <w:multiLevelType w:val="hybridMultilevel"/>
    <w:tmpl w:val="80EEBBE6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D2E1D"/>
    <w:multiLevelType w:val="hybridMultilevel"/>
    <w:tmpl w:val="8C10D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0D7E7B"/>
    <w:multiLevelType w:val="hybridMultilevel"/>
    <w:tmpl w:val="5512E516"/>
    <w:lvl w:ilvl="0" w:tplc="302C91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147B1"/>
    <w:multiLevelType w:val="hybridMultilevel"/>
    <w:tmpl w:val="D6A404D8"/>
    <w:lvl w:ilvl="0" w:tplc="25BC1A56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2F4BE0"/>
    <w:multiLevelType w:val="hybridMultilevel"/>
    <w:tmpl w:val="FA58B04C"/>
    <w:lvl w:ilvl="0" w:tplc="37B462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E18AF"/>
    <w:multiLevelType w:val="hybridMultilevel"/>
    <w:tmpl w:val="4B824014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104DE"/>
    <w:multiLevelType w:val="hybridMultilevel"/>
    <w:tmpl w:val="1542023A"/>
    <w:lvl w:ilvl="0" w:tplc="1D72E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E3AEC"/>
    <w:multiLevelType w:val="hybridMultilevel"/>
    <w:tmpl w:val="4F9C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9538D"/>
    <w:multiLevelType w:val="hybridMultilevel"/>
    <w:tmpl w:val="400C8128"/>
    <w:lvl w:ilvl="0" w:tplc="302C919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81D8A"/>
    <w:multiLevelType w:val="hybridMultilevel"/>
    <w:tmpl w:val="EF263E42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823E4"/>
    <w:multiLevelType w:val="hybridMultilevel"/>
    <w:tmpl w:val="E1B4333C"/>
    <w:lvl w:ilvl="0" w:tplc="D986A854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30051"/>
    <w:multiLevelType w:val="hybridMultilevel"/>
    <w:tmpl w:val="C2501486"/>
    <w:lvl w:ilvl="0" w:tplc="C67E7B94">
      <w:start w:val="55"/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727E2"/>
    <w:multiLevelType w:val="hybridMultilevel"/>
    <w:tmpl w:val="1FF0A0A0"/>
    <w:lvl w:ilvl="0" w:tplc="E1DEAF2E">
      <w:numFmt w:val="bullet"/>
      <w:lvlText w:val=""/>
      <w:lvlJc w:val="left"/>
      <w:pPr>
        <w:ind w:left="720" w:hanging="360"/>
      </w:pPr>
      <w:rPr>
        <w:rFonts w:ascii="Symbol" w:eastAsia="Calibri" w:hAnsi="Symbol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6337D"/>
    <w:multiLevelType w:val="hybridMultilevel"/>
    <w:tmpl w:val="DACA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74B68"/>
    <w:multiLevelType w:val="hybridMultilevel"/>
    <w:tmpl w:val="2B468612"/>
    <w:lvl w:ilvl="0" w:tplc="C890EC5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4433D0"/>
    <w:multiLevelType w:val="hybridMultilevel"/>
    <w:tmpl w:val="C0F29F6C"/>
    <w:lvl w:ilvl="0" w:tplc="21B43C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29036">
      <w:numFmt w:val="bullet"/>
      <w:lvlText w:val=""/>
      <w:lvlJc w:val="left"/>
      <w:pPr>
        <w:ind w:left="4320" w:hanging="360"/>
      </w:pPr>
      <w:rPr>
        <w:rFonts w:ascii="Wingdings" w:eastAsia="Calibri" w:hAnsi="Wingdings" w:cs="Times New Roman" w:hint="default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C38D5"/>
    <w:multiLevelType w:val="hybridMultilevel"/>
    <w:tmpl w:val="C2106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6"/>
  </w:num>
  <w:num w:numId="4">
    <w:abstractNumId w:val="24"/>
  </w:num>
  <w:num w:numId="5">
    <w:abstractNumId w:val="0"/>
  </w:num>
  <w:num w:numId="6">
    <w:abstractNumId w:val="1"/>
  </w:num>
  <w:num w:numId="7">
    <w:abstractNumId w:val="4"/>
  </w:num>
  <w:num w:numId="8">
    <w:abstractNumId w:val="21"/>
  </w:num>
  <w:num w:numId="9">
    <w:abstractNumId w:val="31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2"/>
  </w:num>
  <w:num w:numId="12">
    <w:abstractNumId w:val="15"/>
  </w:num>
  <w:num w:numId="13">
    <w:abstractNumId w:val="7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7"/>
  </w:num>
  <w:num w:numId="17">
    <w:abstractNumId w:val="29"/>
  </w:num>
  <w:num w:numId="18">
    <w:abstractNumId w:val="14"/>
  </w:num>
  <w:num w:numId="19">
    <w:abstractNumId w:val="11"/>
  </w:num>
  <w:num w:numId="20">
    <w:abstractNumId w:val="30"/>
  </w:num>
  <w:num w:numId="21">
    <w:abstractNumId w:val="19"/>
  </w:num>
  <w:num w:numId="22">
    <w:abstractNumId w:val="12"/>
  </w:num>
  <w:num w:numId="23">
    <w:abstractNumId w:val="33"/>
  </w:num>
  <w:num w:numId="24">
    <w:abstractNumId w:val="23"/>
  </w:num>
  <w:num w:numId="25">
    <w:abstractNumId w:val="10"/>
  </w:num>
  <w:num w:numId="26">
    <w:abstractNumId w:val="26"/>
  </w:num>
  <w:num w:numId="27">
    <w:abstractNumId w:val="13"/>
  </w:num>
  <w:num w:numId="28">
    <w:abstractNumId w:val="27"/>
  </w:num>
  <w:num w:numId="29">
    <w:abstractNumId w:val="3"/>
  </w:num>
  <w:num w:numId="30">
    <w:abstractNumId w:val="5"/>
  </w:num>
  <w:num w:numId="31">
    <w:abstractNumId w:val="8"/>
  </w:num>
  <w:num w:numId="32">
    <w:abstractNumId w:val="28"/>
  </w:num>
  <w:num w:numId="33">
    <w:abstractNumId w:val="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24"/>
    <w:rsid w:val="00003623"/>
    <w:rsid w:val="00014C1F"/>
    <w:rsid w:val="00024DB6"/>
    <w:rsid w:val="00026339"/>
    <w:rsid w:val="00027572"/>
    <w:rsid w:val="00027BB8"/>
    <w:rsid w:val="000402F3"/>
    <w:rsid w:val="000609EF"/>
    <w:rsid w:val="00066ACF"/>
    <w:rsid w:val="00073A3F"/>
    <w:rsid w:val="00076AFB"/>
    <w:rsid w:val="00076FF0"/>
    <w:rsid w:val="0008217C"/>
    <w:rsid w:val="000846E6"/>
    <w:rsid w:val="000853A1"/>
    <w:rsid w:val="00096593"/>
    <w:rsid w:val="000A38D0"/>
    <w:rsid w:val="000A38D7"/>
    <w:rsid w:val="000A6445"/>
    <w:rsid w:val="000A6A37"/>
    <w:rsid w:val="000B2A52"/>
    <w:rsid w:val="000B332C"/>
    <w:rsid w:val="000B5A7C"/>
    <w:rsid w:val="000C339D"/>
    <w:rsid w:val="000C502C"/>
    <w:rsid w:val="000C7562"/>
    <w:rsid w:val="000D602B"/>
    <w:rsid w:val="000E00AE"/>
    <w:rsid w:val="0010282A"/>
    <w:rsid w:val="0010356B"/>
    <w:rsid w:val="001263D3"/>
    <w:rsid w:val="00132EE0"/>
    <w:rsid w:val="001348DD"/>
    <w:rsid w:val="001410B1"/>
    <w:rsid w:val="00150581"/>
    <w:rsid w:val="00175AAE"/>
    <w:rsid w:val="00181A56"/>
    <w:rsid w:val="0018359A"/>
    <w:rsid w:val="0018507A"/>
    <w:rsid w:val="0018555E"/>
    <w:rsid w:val="00190243"/>
    <w:rsid w:val="00192D0D"/>
    <w:rsid w:val="00193E59"/>
    <w:rsid w:val="001A0BD6"/>
    <w:rsid w:val="001A3B19"/>
    <w:rsid w:val="001A7405"/>
    <w:rsid w:val="001B0D05"/>
    <w:rsid w:val="001B17B6"/>
    <w:rsid w:val="001B29F0"/>
    <w:rsid w:val="001B4E66"/>
    <w:rsid w:val="001C0D83"/>
    <w:rsid w:val="001C29F8"/>
    <w:rsid w:val="001C305D"/>
    <w:rsid w:val="001C5E1F"/>
    <w:rsid w:val="001C7A65"/>
    <w:rsid w:val="001D2395"/>
    <w:rsid w:val="001F42F9"/>
    <w:rsid w:val="001F659A"/>
    <w:rsid w:val="002054DE"/>
    <w:rsid w:val="00214A0A"/>
    <w:rsid w:val="00243BD2"/>
    <w:rsid w:val="002472D6"/>
    <w:rsid w:val="00265048"/>
    <w:rsid w:val="00287C0D"/>
    <w:rsid w:val="00287FD5"/>
    <w:rsid w:val="00295634"/>
    <w:rsid w:val="00296720"/>
    <w:rsid w:val="002A5C54"/>
    <w:rsid w:val="002A6473"/>
    <w:rsid w:val="002B5878"/>
    <w:rsid w:val="002C0641"/>
    <w:rsid w:val="002C176E"/>
    <w:rsid w:val="002C4486"/>
    <w:rsid w:val="002C4641"/>
    <w:rsid w:val="002D2373"/>
    <w:rsid w:val="002D3D8E"/>
    <w:rsid w:val="002E04F6"/>
    <w:rsid w:val="002E10C4"/>
    <w:rsid w:val="002F20C7"/>
    <w:rsid w:val="002F64A9"/>
    <w:rsid w:val="00302BC6"/>
    <w:rsid w:val="0030464F"/>
    <w:rsid w:val="003216D7"/>
    <w:rsid w:val="00323C34"/>
    <w:rsid w:val="00331BDC"/>
    <w:rsid w:val="00336C39"/>
    <w:rsid w:val="00351492"/>
    <w:rsid w:val="00353184"/>
    <w:rsid w:val="003579E7"/>
    <w:rsid w:val="00373BA3"/>
    <w:rsid w:val="003846D0"/>
    <w:rsid w:val="003908B5"/>
    <w:rsid w:val="00393CD4"/>
    <w:rsid w:val="003977A4"/>
    <w:rsid w:val="003A0E3D"/>
    <w:rsid w:val="003A6F6F"/>
    <w:rsid w:val="003C4450"/>
    <w:rsid w:val="003C6034"/>
    <w:rsid w:val="003D1BEA"/>
    <w:rsid w:val="003D1C9A"/>
    <w:rsid w:val="003D56B4"/>
    <w:rsid w:val="003E5FA4"/>
    <w:rsid w:val="003E6B21"/>
    <w:rsid w:val="003E7D25"/>
    <w:rsid w:val="003F1A8F"/>
    <w:rsid w:val="00415002"/>
    <w:rsid w:val="0042345B"/>
    <w:rsid w:val="004571BC"/>
    <w:rsid w:val="00462742"/>
    <w:rsid w:val="00466BB0"/>
    <w:rsid w:val="00475A11"/>
    <w:rsid w:val="00491A79"/>
    <w:rsid w:val="00497AE8"/>
    <w:rsid w:val="004A10EB"/>
    <w:rsid w:val="004A5985"/>
    <w:rsid w:val="004A66B1"/>
    <w:rsid w:val="004C253B"/>
    <w:rsid w:val="004C6FEF"/>
    <w:rsid w:val="004D1F68"/>
    <w:rsid w:val="004D6B19"/>
    <w:rsid w:val="004E6ABA"/>
    <w:rsid w:val="004F38B3"/>
    <w:rsid w:val="00507236"/>
    <w:rsid w:val="00511969"/>
    <w:rsid w:val="00512356"/>
    <w:rsid w:val="0052060B"/>
    <w:rsid w:val="00521FFE"/>
    <w:rsid w:val="005224CD"/>
    <w:rsid w:val="00523DF5"/>
    <w:rsid w:val="005245ED"/>
    <w:rsid w:val="00525DA8"/>
    <w:rsid w:val="0052793F"/>
    <w:rsid w:val="00534691"/>
    <w:rsid w:val="00537F1A"/>
    <w:rsid w:val="00554846"/>
    <w:rsid w:val="00554DC9"/>
    <w:rsid w:val="00562842"/>
    <w:rsid w:val="00571E3B"/>
    <w:rsid w:val="00585192"/>
    <w:rsid w:val="00585C3D"/>
    <w:rsid w:val="0059130B"/>
    <w:rsid w:val="005942C0"/>
    <w:rsid w:val="00594A00"/>
    <w:rsid w:val="00594B0C"/>
    <w:rsid w:val="00595B04"/>
    <w:rsid w:val="005A2DC1"/>
    <w:rsid w:val="005A5055"/>
    <w:rsid w:val="005B570C"/>
    <w:rsid w:val="005C2C99"/>
    <w:rsid w:val="005C2D58"/>
    <w:rsid w:val="005C48FA"/>
    <w:rsid w:val="005D0122"/>
    <w:rsid w:val="005E502D"/>
    <w:rsid w:val="005F2CEF"/>
    <w:rsid w:val="00602ED9"/>
    <w:rsid w:val="00604794"/>
    <w:rsid w:val="00605280"/>
    <w:rsid w:val="00610183"/>
    <w:rsid w:val="00610BBB"/>
    <w:rsid w:val="006127BF"/>
    <w:rsid w:val="00624182"/>
    <w:rsid w:val="00632234"/>
    <w:rsid w:val="00642C07"/>
    <w:rsid w:val="00653B3C"/>
    <w:rsid w:val="00655147"/>
    <w:rsid w:val="006667B5"/>
    <w:rsid w:val="00671880"/>
    <w:rsid w:val="00674F6B"/>
    <w:rsid w:val="00675025"/>
    <w:rsid w:val="006764E2"/>
    <w:rsid w:val="0067749E"/>
    <w:rsid w:val="00680B63"/>
    <w:rsid w:val="006867B4"/>
    <w:rsid w:val="006928E7"/>
    <w:rsid w:val="00693419"/>
    <w:rsid w:val="0069692F"/>
    <w:rsid w:val="006A3B10"/>
    <w:rsid w:val="006A4CAF"/>
    <w:rsid w:val="006A7AC0"/>
    <w:rsid w:val="006A7D47"/>
    <w:rsid w:val="006B2670"/>
    <w:rsid w:val="006B469D"/>
    <w:rsid w:val="006C2858"/>
    <w:rsid w:val="006C325B"/>
    <w:rsid w:val="006C4843"/>
    <w:rsid w:val="006D0180"/>
    <w:rsid w:val="006D1173"/>
    <w:rsid w:val="006D2924"/>
    <w:rsid w:val="006D2FA9"/>
    <w:rsid w:val="006F5DCC"/>
    <w:rsid w:val="0074662B"/>
    <w:rsid w:val="00756040"/>
    <w:rsid w:val="007569DF"/>
    <w:rsid w:val="00757E14"/>
    <w:rsid w:val="00761852"/>
    <w:rsid w:val="0077184F"/>
    <w:rsid w:val="00771869"/>
    <w:rsid w:val="00780533"/>
    <w:rsid w:val="00782509"/>
    <w:rsid w:val="0078488B"/>
    <w:rsid w:val="00786130"/>
    <w:rsid w:val="00792C75"/>
    <w:rsid w:val="007A0C1A"/>
    <w:rsid w:val="007A28FD"/>
    <w:rsid w:val="007A3F6E"/>
    <w:rsid w:val="007A4400"/>
    <w:rsid w:val="007B225F"/>
    <w:rsid w:val="007B4063"/>
    <w:rsid w:val="007B5189"/>
    <w:rsid w:val="007C37C1"/>
    <w:rsid w:val="007D18ED"/>
    <w:rsid w:val="007E16B2"/>
    <w:rsid w:val="007E6824"/>
    <w:rsid w:val="007E7CC3"/>
    <w:rsid w:val="007F2A49"/>
    <w:rsid w:val="007F5BF5"/>
    <w:rsid w:val="00802C60"/>
    <w:rsid w:val="00804D9D"/>
    <w:rsid w:val="008073E5"/>
    <w:rsid w:val="00807856"/>
    <w:rsid w:val="00813B87"/>
    <w:rsid w:val="00824D36"/>
    <w:rsid w:val="00832BB1"/>
    <w:rsid w:val="008359AE"/>
    <w:rsid w:val="00836922"/>
    <w:rsid w:val="008405F6"/>
    <w:rsid w:val="0085462C"/>
    <w:rsid w:val="00861DD2"/>
    <w:rsid w:val="00865E9C"/>
    <w:rsid w:val="00875017"/>
    <w:rsid w:val="00885154"/>
    <w:rsid w:val="00885978"/>
    <w:rsid w:val="00891093"/>
    <w:rsid w:val="0089266A"/>
    <w:rsid w:val="0089482F"/>
    <w:rsid w:val="008A3629"/>
    <w:rsid w:val="008B49D2"/>
    <w:rsid w:val="008D7189"/>
    <w:rsid w:val="008D7876"/>
    <w:rsid w:val="009116A7"/>
    <w:rsid w:val="00912FCF"/>
    <w:rsid w:val="00915FAD"/>
    <w:rsid w:val="00916348"/>
    <w:rsid w:val="009267C9"/>
    <w:rsid w:val="00926AF2"/>
    <w:rsid w:val="00927109"/>
    <w:rsid w:val="00935853"/>
    <w:rsid w:val="009404B3"/>
    <w:rsid w:val="00945E87"/>
    <w:rsid w:val="00957453"/>
    <w:rsid w:val="00962D1F"/>
    <w:rsid w:val="00962D81"/>
    <w:rsid w:val="00962F23"/>
    <w:rsid w:val="00965BE0"/>
    <w:rsid w:val="00975C2E"/>
    <w:rsid w:val="00976280"/>
    <w:rsid w:val="00980175"/>
    <w:rsid w:val="00986E8F"/>
    <w:rsid w:val="009A0F84"/>
    <w:rsid w:val="009A3E9E"/>
    <w:rsid w:val="009B240F"/>
    <w:rsid w:val="009B33D0"/>
    <w:rsid w:val="009B3D69"/>
    <w:rsid w:val="009B681B"/>
    <w:rsid w:val="009B6E50"/>
    <w:rsid w:val="009C2759"/>
    <w:rsid w:val="009C6AFB"/>
    <w:rsid w:val="009D5C01"/>
    <w:rsid w:val="009D7286"/>
    <w:rsid w:val="009F14CB"/>
    <w:rsid w:val="009F3A9B"/>
    <w:rsid w:val="009F3EC9"/>
    <w:rsid w:val="009F5BE5"/>
    <w:rsid w:val="00A01E69"/>
    <w:rsid w:val="00A052AB"/>
    <w:rsid w:val="00A26B7D"/>
    <w:rsid w:val="00A278DE"/>
    <w:rsid w:val="00A31629"/>
    <w:rsid w:val="00A42AF0"/>
    <w:rsid w:val="00A43034"/>
    <w:rsid w:val="00A46BF4"/>
    <w:rsid w:val="00A54BC0"/>
    <w:rsid w:val="00A77925"/>
    <w:rsid w:val="00A86857"/>
    <w:rsid w:val="00A950E0"/>
    <w:rsid w:val="00A96AE5"/>
    <w:rsid w:val="00AA0ECB"/>
    <w:rsid w:val="00AA36C1"/>
    <w:rsid w:val="00AA7CA7"/>
    <w:rsid w:val="00AC49AB"/>
    <w:rsid w:val="00AC6112"/>
    <w:rsid w:val="00AC7270"/>
    <w:rsid w:val="00AD26B1"/>
    <w:rsid w:val="00AD3A4C"/>
    <w:rsid w:val="00AE327A"/>
    <w:rsid w:val="00AE6709"/>
    <w:rsid w:val="00AF236E"/>
    <w:rsid w:val="00AF26D5"/>
    <w:rsid w:val="00B03A85"/>
    <w:rsid w:val="00B132EF"/>
    <w:rsid w:val="00B15FFF"/>
    <w:rsid w:val="00B25023"/>
    <w:rsid w:val="00B36561"/>
    <w:rsid w:val="00B3673E"/>
    <w:rsid w:val="00B5453A"/>
    <w:rsid w:val="00B70A55"/>
    <w:rsid w:val="00B85C9D"/>
    <w:rsid w:val="00B91EE1"/>
    <w:rsid w:val="00B93E30"/>
    <w:rsid w:val="00B94976"/>
    <w:rsid w:val="00B97A10"/>
    <w:rsid w:val="00BA09DC"/>
    <w:rsid w:val="00BA25B9"/>
    <w:rsid w:val="00BA2AAC"/>
    <w:rsid w:val="00BB1792"/>
    <w:rsid w:val="00BC6200"/>
    <w:rsid w:val="00BC6E1E"/>
    <w:rsid w:val="00BE1DC7"/>
    <w:rsid w:val="00BF5B59"/>
    <w:rsid w:val="00BF6AE4"/>
    <w:rsid w:val="00C131B1"/>
    <w:rsid w:val="00C16012"/>
    <w:rsid w:val="00C16D32"/>
    <w:rsid w:val="00C16E7F"/>
    <w:rsid w:val="00C34EF9"/>
    <w:rsid w:val="00C3598D"/>
    <w:rsid w:val="00C41356"/>
    <w:rsid w:val="00C637A6"/>
    <w:rsid w:val="00C63835"/>
    <w:rsid w:val="00C70249"/>
    <w:rsid w:val="00C762DF"/>
    <w:rsid w:val="00C82D75"/>
    <w:rsid w:val="00C83E81"/>
    <w:rsid w:val="00C92096"/>
    <w:rsid w:val="00C973B8"/>
    <w:rsid w:val="00CA07E9"/>
    <w:rsid w:val="00CA0BAF"/>
    <w:rsid w:val="00CB18E5"/>
    <w:rsid w:val="00CB4563"/>
    <w:rsid w:val="00CB7E5C"/>
    <w:rsid w:val="00CF1F36"/>
    <w:rsid w:val="00CF4FB6"/>
    <w:rsid w:val="00D03D54"/>
    <w:rsid w:val="00D06154"/>
    <w:rsid w:val="00D12042"/>
    <w:rsid w:val="00D1232A"/>
    <w:rsid w:val="00D14153"/>
    <w:rsid w:val="00D21AB3"/>
    <w:rsid w:val="00D316F7"/>
    <w:rsid w:val="00D33E1C"/>
    <w:rsid w:val="00D447C1"/>
    <w:rsid w:val="00D45A37"/>
    <w:rsid w:val="00D5513A"/>
    <w:rsid w:val="00D633CE"/>
    <w:rsid w:val="00D65733"/>
    <w:rsid w:val="00D65C42"/>
    <w:rsid w:val="00DB48B0"/>
    <w:rsid w:val="00DC0E8F"/>
    <w:rsid w:val="00DC748F"/>
    <w:rsid w:val="00DD2DF1"/>
    <w:rsid w:val="00DD321B"/>
    <w:rsid w:val="00DD38F9"/>
    <w:rsid w:val="00DE49A5"/>
    <w:rsid w:val="00DE4E87"/>
    <w:rsid w:val="00E00067"/>
    <w:rsid w:val="00E03EAC"/>
    <w:rsid w:val="00E17884"/>
    <w:rsid w:val="00E37274"/>
    <w:rsid w:val="00E4300B"/>
    <w:rsid w:val="00E43B1F"/>
    <w:rsid w:val="00E53F72"/>
    <w:rsid w:val="00E56D37"/>
    <w:rsid w:val="00E60062"/>
    <w:rsid w:val="00E762F9"/>
    <w:rsid w:val="00E800BC"/>
    <w:rsid w:val="00E82B30"/>
    <w:rsid w:val="00EA1B1E"/>
    <w:rsid w:val="00EA2201"/>
    <w:rsid w:val="00EA4033"/>
    <w:rsid w:val="00EB144B"/>
    <w:rsid w:val="00EC63A8"/>
    <w:rsid w:val="00EC75E0"/>
    <w:rsid w:val="00ED1369"/>
    <w:rsid w:val="00EE1E08"/>
    <w:rsid w:val="00EE3F4B"/>
    <w:rsid w:val="00EE556E"/>
    <w:rsid w:val="00EE5736"/>
    <w:rsid w:val="00F032D3"/>
    <w:rsid w:val="00F105ED"/>
    <w:rsid w:val="00F3143F"/>
    <w:rsid w:val="00F42CF9"/>
    <w:rsid w:val="00F4309E"/>
    <w:rsid w:val="00F53766"/>
    <w:rsid w:val="00F5597C"/>
    <w:rsid w:val="00F63CA9"/>
    <w:rsid w:val="00F670FC"/>
    <w:rsid w:val="00F82189"/>
    <w:rsid w:val="00F83007"/>
    <w:rsid w:val="00F94B0A"/>
    <w:rsid w:val="00F96053"/>
    <w:rsid w:val="00FA4FF5"/>
    <w:rsid w:val="00FB2F9E"/>
    <w:rsid w:val="00FB42FE"/>
    <w:rsid w:val="00FC3039"/>
    <w:rsid w:val="00FC3A05"/>
    <w:rsid w:val="00FE1A5D"/>
    <w:rsid w:val="00FE5D69"/>
    <w:rsid w:val="00FE7908"/>
    <w:rsid w:val="00FF6F1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8AC27"/>
  <w15:docId w15:val="{D5000854-A3B8-4C67-B43B-670564C5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924"/>
    <w:rPr>
      <w:rFonts w:ascii="Times New Roman" w:eastAsia="Times New Roman" w:hAnsi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00BC"/>
    <w:pPr>
      <w:autoSpaceDE w:val="0"/>
      <w:autoSpaceDN w:val="0"/>
      <w:adjustRightInd w:val="0"/>
    </w:pPr>
    <w:rPr>
      <w:rFonts w:ascii="HelveticaNeueLT Com 45 Lt" w:hAnsi="HelveticaNeueLT Com 45 Lt" w:cs="HelveticaNeueLT Com 45 Lt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62D1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itleSub">
    <w:name w:val="TitleSub"/>
    <w:basedOn w:val="Title"/>
    <w:rsid w:val="000A38D7"/>
    <w:pPr>
      <w:spacing w:before="40" w:line="250" w:lineRule="exact"/>
    </w:pPr>
    <w:rPr>
      <w:sz w:val="22"/>
      <w:szCs w:val="22"/>
    </w:rPr>
  </w:style>
  <w:style w:type="paragraph" w:styleId="Title">
    <w:name w:val="Title"/>
    <w:basedOn w:val="Normal"/>
    <w:link w:val="TitleChar"/>
    <w:qFormat/>
    <w:rsid w:val="000A38D7"/>
    <w:pPr>
      <w:autoSpaceDE w:val="0"/>
      <w:autoSpaceDN w:val="0"/>
      <w:spacing w:before="240" w:after="40" w:line="390" w:lineRule="exact"/>
      <w:jc w:val="center"/>
    </w:pPr>
    <w:rPr>
      <w:rFonts w:ascii="Arial" w:hAnsi="Arial"/>
      <w:b/>
      <w:bCs/>
      <w:kern w:val="28"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0A38D7"/>
    <w:rPr>
      <w:rFonts w:ascii="Arial" w:eastAsia="Times New Roman" w:hAnsi="Arial"/>
      <w:b/>
      <w:bCs/>
      <w:kern w:val="28"/>
      <w:sz w:val="36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605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280"/>
    <w:rPr>
      <w:rFonts w:ascii="Times New Roman" w:eastAsia="Times New Roman" w:hAnsi="Times New Roman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280"/>
    <w:rPr>
      <w:rFonts w:ascii="Tahoma" w:eastAsia="Times New Roman" w:hAnsi="Tahoma" w:cs="Tahoma"/>
      <w:sz w:val="16"/>
      <w:szCs w:val="16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11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6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6A7"/>
    <w:rPr>
      <w:rFonts w:ascii="Times New Roman" w:eastAsia="Times New Roman" w:hAnsi="Times New Roman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6A7"/>
    <w:rPr>
      <w:rFonts w:ascii="Times New Roman" w:eastAsia="Times New Roman" w:hAnsi="Times New Roman"/>
      <w:b/>
      <w:bCs/>
      <w:lang w:val="en-GB" w:eastAsia="fr-FR"/>
    </w:rPr>
  </w:style>
  <w:style w:type="paragraph" w:styleId="Revision">
    <w:name w:val="Revision"/>
    <w:hidden/>
    <w:uiPriority w:val="99"/>
    <w:semiHidden/>
    <w:rsid w:val="00192D0D"/>
    <w:rPr>
      <w:rFonts w:ascii="Times New Roman" w:eastAsia="Times New Roman" w:hAnsi="Times New Roman"/>
      <w:lang w:eastAsia="fr-FR"/>
    </w:rPr>
  </w:style>
  <w:style w:type="paragraph" w:customStyle="1" w:styleId="Socotexte">
    <w:name w:val="Soco texte"/>
    <w:basedOn w:val="Normal"/>
    <w:link w:val="SocotexteCar"/>
    <w:uiPriority w:val="2"/>
    <w:qFormat/>
    <w:rsid w:val="00927109"/>
    <w:pPr>
      <w:spacing w:line="276" w:lineRule="auto"/>
    </w:pPr>
    <w:rPr>
      <w:rFonts w:ascii="Arial" w:eastAsiaTheme="minorEastAsia" w:hAnsi="Arial" w:cs="Arial"/>
      <w:sz w:val="22"/>
      <w:szCs w:val="24"/>
      <w:lang w:val="en-US" w:eastAsia="en-US"/>
    </w:rPr>
  </w:style>
  <w:style w:type="character" w:customStyle="1" w:styleId="SocotexteCar">
    <w:name w:val="Soco texte Car"/>
    <w:basedOn w:val="DefaultParagraphFont"/>
    <w:link w:val="Socotexte"/>
    <w:uiPriority w:val="2"/>
    <w:rsid w:val="00927109"/>
    <w:rPr>
      <w:rFonts w:ascii="Arial" w:eastAsiaTheme="minorEastAsia" w:hAnsi="Arial" w:cs="Arial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15B6C2F793448E5B8C3E95591970" ma:contentTypeVersion="8" ma:contentTypeDescription="Create a new document." ma:contentTypeScope="" ma:versionID="e719f06877c9e3f36048996e39a61a91">
  <xsd:schema xmlns:xsd="http://www.w3.org/2001/XMLSchema" xmlns:xs="http://www.w3.org/2001/XMLSchema" xmlns:p="http://schemas.microsoft.com/office/2006/metadata/properties" xmlns:ns3="e8c40235-fc8f-4b77-af27-dccb18d2fe1e" targetNamespace="http://schemas.microsoft.com/office/2006/metadata/properties" ma:root="true" ma:fieldsID="208c7f71387472393860e2adc07dca27" ns3:_="">
    <xsd:import namespace="e8c40235-fc8f-4b77-af27-dccb18d2fe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40235-fc8f-4b77-af27-dccb18d2f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2349F-4D89-4AF9-B45B-C4DAB241B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40235-fc8f-4b77-af27-dccb18d2f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51051-4258-481E-86D6-BDFD01376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2BEDF-E077-4523-9B91-03BC45ED23B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8c40235-fc8f-4b77-af27-dccb18d2fe1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DFF725-3F00-45F5-A88F-E665E99B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647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FYOT Nicolas</cp:lastModifiedBy>
  <cp:revision>5</cp:revision>
  <cp:lastPrinted>2013-09-17T14:48:00Z</cp:lastPrinted>
  <dcterms:created xsi:type="dcterms:W3CDTF">2020-02-13T13:01:00Z</dcterms:created>
  <dcterms:modified xsi:type="dcterms:W3CDTF">2020-02-13T13:12:00Z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0x010100669215B6C2F793448E5B8C3E95591970</vt:lpwstr>
  </property>
</Properties>
</file>