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4E" w:rsidRDefault="00461B4E" w:rsidP="00461B4E">
      <w:pPr>
        <w:pStyle w:val="TitleSub"/>
        <w:rPr>
          <w:rFonts w:ascii="Arial Narrow" w:hAnsi="Arial Narrow"/>
          <w:b w:val="0"/>
          <w:sz w:val="28"/>
        </w:rPr>
      </w:pPr>
      <w:r>
        <w:rPr>
          <w:rFonts w:ascii="Arial Narrow" w:hAnsi="Arial Narrow"/>
          <w:b w:val="0"/>
          <w:sz w:val="28"/>
        </w:rPr>
        <w:t>SPÉCIFICATION TECHNIQUE</w:t>
      </w:r>
    </w:p>
    <w:p w:rsidR="00461B4E" w:rsidRDefault="00461B4E" w:rsidP="00461B4E">
      <w:pPr>
        <w:pStyle w:val="TitleSub"/>
        <w:rPr>
          <w:rFonts w:ascii="Arial Narrow" w:hAnsi="Arial Narrow"/>
          <w:b w:val="0"/>
          <w:sz w:val="28"/>
        </w:rPr>
      </w:pPr>
    </w:p>
    <w:p w:rsidR="000A38D7" w:rsidRPr="00461B4E" w:rsidRDefault="00D45A37" w:rsidP="00461B4E">
      <w:pPr>
        <w:pStyle w:val="TitleSub"/>
        <w:spacing w:line="240" w:lineRule="auto"/>
        <w:rPr>
          <w:rFonts w:ascii="Arial Narrow" w:hAnsi="Arial Narrow"/>
          <w:sz w:val="28"/>
        </w:rPr>
      </w:pPr>
      <w:r w:rsidRPr="00461B4E">
        <w:rPr>
          <w:rFonts w:ascii="Arial Narrow" w:eastAsia="SimSun" w:hAnsi="Arial Narrow" w:cs="Arial"/>
          <w:sz w:val="32"/>
          <w:lang w:eastAsia="zh-CN"/>
        </w:rPr>
        <w:t xml:space="preserve">DIRIS </w:t>
      </w:r>
      <w:r w:rsidR="008809C4" w:rsidRPr="00461B4E">
        <w:rPr>
          <w:rFonts w:ascii="Arial Narrow" w:eastAsia="SimSun" w:hAnsi="Arial Narrow" w:cs="Arial"/>
          <w:sz w:val="32"/>
          <w:lang w:eastAsia="zh-CN"/>
        </w:rPr>
        <w:t>B</w:t>
      </w:r>
    </w:p>
    <w:p w:rsidR="000A38D7" w:rsidRPr="00783B15" w:rsidRDefault="000A38D7" w:rsidP="000A38D7">
      <w:pPr>
        <w:pStyle w:val="TitleSub"/>
        <w:rPr>
          <w:rFonts w:ascii="Arial Narrow" w:hAnsi="Arial Narrow"/>
        </w:rPr>
      </w:pPr>
    </w:p>
    <w:p w:rsidR="00CC28F2" w:rsidRPr="00783B15" w:rsidRDefault="00CC28F2" w:rsidP="000A38D7">
      <w:pPr>
        <w:pStyle w:val="TitleSub"/>
        <w:rPr>
          <w:rFonts w:ascii="Arial Narrow" w:hAnsi="Arial Narrow"/>
          <w:sz w:val="28"/>
        </w:rPr>
      </w:pPr>
      <w:r w:rsidRPr="00783B15">
        <w:rPr>
          <w:rFonts w:ascii="Arial Narrow" w:hAnsi="Arial Narrow"/>
          <w:sz w:val="28"/>
        </w:rPr>
        <w:t xml:space="preserve">Centrale de mesure </w:t>
      </w:r>
      <w:r w:rsidR="005518E7">
        <w:rPr>
          <w:rFonts w:ascii="Arial Narrow" w:hAnsi="Arial Narrow"/>
          <w:sz w:val="28"/>
        </w:rPr>
        <w:t xml:space="preserve">multifonction </w:t>
      </w:r>
      <w:r w:rsidRPr="00783B15">
        <w:rPr>
          <w:rFonts w:ascii="Arial Narrow" w:hAnsi="Arial Narrow"/>
          <w:sz w:val="28"/>
        </w:rPr>
        <w:t xml:space="preserve">plug and </w:t>
      </w:r>
      <w:proofErr w:type="spellStart"/>
      <w:r w:rsidRPr="00783B15">
        <w:rPr>
          <w:rFonts w:ascii="Arial Narrow" w:hAnsi="Arial Narrow"/>
          <w:sz w:val="28"/>
        </w:rPr>
        <w:t>play</w:t>
      </w:r>
      <w:proofErr w:type="spellEnd"/>
    </w:p>
    <w:p w:rsidR="000A38D7" w:rsidRPr="00783B15" w:rsidRDefault="00CC28F2" w:rsidP="000A38D7">
      <w:pPr>
        <w:pStyle w:val="TitleSub"/>
        <w:rPr>
          <w:rFonts w:ascii="Arial Narrow" w:hAnsi="Arial Narrow"/>
          <w:sz w:val="24"/>
        </w:rPr>
      </w:pPr>
      <w:proofErr w:type="gramStart"/>
      <w:r w:rsidRPr="00783B15">
        <w:rPr>
          <w:rFonts w:ascii="Arial Narrow" w:hAnsi="Arial Narrow"/>
          <w:sz w:val="28"/>
        </w:rPr>
        <w:t>pour</w:t>
      </w:r>
      <w:proofErr w:type="gramEnd"/>
      <w:r w:rsidRPr="00783B15">
        <w:rPr>
          <w:rFonts w:ascii="Arial Narrow" w:hAnsi="Arial Narrow"/>
          <w:sz w:val="28"/>
        </w:rPr>
        <w:t xml:space="preserve"> la </w:t>
      </w:r>
      <w:r w:rsidR="00CA7C6E" w:rsidRPr="00783B15">
        <w:rPr>
          <w:rFonts w:ascii="Arial Narrow" w:hAnsi="Arial Narrow"/>
          <w:sz w:val="28"/>
        </w:rPr>
        <w:t xml:space="preserve">mesure et la </w:t>
      </w:r>
      <w:r w:rsidRPr="00783B15">
        <w:rPr>
          <w:rFonts w:ascii="Arial Narrow" w:hAnsi="Arial Narrow"/>
          <w:sz w:val="28"/>
        </w:rPr>
        <w:t xml:space="preserve">surveillance </w:t>
      </w:r>
      <w:r w:rsidR="00CA7C6E" w:rsidRPr="00783B15">
        <w:rPr>
          <w:rFonts w:ascii="Arial Narrow" w:hAnsi="Arial Narrow"/>
          <w:sz w:val="28"/>
        </w:rPr>
        <w:t>des installations électriques</w:t>
      </w:r>
    </w:p>
    <w:p w:rsidR="000A38D7" w:rsidRPr="00783B15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:rsidR="000A38D7" w:rsidRPr="00783B15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  <w:highlight w:val="green"/>
        </w:rPr>
      </w:pPr>
    </w:p>
    <w:p w:rsidR="00680B63" w:rsidRPr="00783B15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  <w:highlight w:val="green"/>
        </w:rPr>
      </w:pPr>
    </w:p>
    <w:p w:rsidR="00594B0C" w:rsidRPr="00783B15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  <w:r w:rsidRPr="00783B15">
        <w:rPr>
          <w:rFonts w:ascii="Arial Narrow" w:hAnsi="Arial Narrow"/>
          <w:b/>
          <w:sz w:val="24"/>
          <w:szCs w:val="24"/>
        </w:rPr>
        <w:t>Objet de la spécification</w:t>
      </w:r>
    </w:p>
    <w:p w:rsidR="00A54BC0" w:rsidRPr="00783B15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:rsidR="00A54BC0" w:rsidRPr="00783B15" w:rsidRDefault="00CC28F2" w:rsidP="00A54BC0">
      <w:pPr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 xml:space="preserve">Cette spécification décrit une centrale </w:t>
      </w:r>
      <w:r w:rsidR="00A54BC0" w:rsidRPr="00783B15">
        <w:rPr>
          <w:rFonts w:ascii="Arial Narrow" w:eastAsia="Calibri" w:hAnsi="Arial Narrow" w:cs="HelveticaNeueLTCom-Lt"/>
          <w:lang w:eastAsia="en-GB"/>
        </w:rPr>
        <w:t>de mesure multifonction et capteurs de courant associés destiné</w:t>
      </w:r>
      <w:r w:rsidRPr="00783B15">
        <w:rPr>
          <w:rFonts w:ascii="Arial Narrow" w:eastAsia="Calibri" w:hAnsi="Arial Narrow" w:cs="HelveticaNeueLTCom-Lt"/>
          <w:lang w:eastAsia="en-GB"/>
        </w:rPr>
        <w:t>e</w:t>
      </w:r>
      <w:r w:rsidR="00A54BC0" w:rsidRPr="00783B15">
        <w:rPr>
          <w:rFonts w:ascii="Arial Narrow" w:eastAsia="Calibri" w:hAnsi="Arial Narrow" w:cs="HelveticaNeueLTCom-Lt"/>
          <w:lang w:eastAsia="en-GB"/>
        </w:rPr>
        <w:t xml:space="preserve"> à la mesure</w:t>
      </w:r>
      <w:r w:rsidR="002B7EF8" w:rsidRPr="00783B15">
        <w:rPr>
          <w:rFonts w:ascii="Arial Narrow" w:eastAsia="Calibri" w:hAnsi="Arial Narrow" w:cs="HelveticaNeueLTCom-Lt"/>
          <w:lang w:eastAsia="en-GB"/>
        </w:rPr>
        <w:t xml:space="preserve"> et à </w:t>
      </w:r>
      <w:r w:rsidR="00A54BC0" w:rsidRPr="00783B15">
        <w:rPr>
          <w:rFonts w:ascii="Arial Narrow" w:eastAsia="Calibri" w:hAnsi="Arial Narrow" w:cs="HelveticaNeueLTCom-Lt"/>
          <w:lang w:eastAsia="en-GB"/>
        </w:rPr>
        <w:t xml:space="preserve">la surveillance </w:t>
      </w:r>
      <w:r w:rsidR="002B7EF8" w:rsidRPr="00783B15">
        <w:rPr>
          <w:rFonts w:ascii="Arial Narrow" w:eastAsia="Calibri" w:hAnsi="Arial Narrow" w:cs="HelveticaNeueLTCom-Lt"/>
          <w:lang w:eastAsia="en-GB"/>
        </w:rPr>
        <w:t xml:space="preserve">des </w:t>
      </w:r>
      <w:r w:rsidR="00A54BC0" w:rsidRPr="00783B15">
        <w:rPr>
          <w:rFonts w:ascii="Arial Narrow" w:eastAsia="Calibri" w:hAnsi="Arial Narrow" w:cs="HelveticaNeueLTCom-Lt"/>
          <w:lang w:eastAsia="en-GB"/>
        </w:rPr>
        <w:t xml:space="preserve"> installation</w:t>
      </w:r>
      <w:r w:rsidR="002B7EF8" w:rsidRPr="00783B15">
        <w:rPr>
          <w:rFonts w:ascii="Arial Narrow" w:eastAsia="Calibri" w:hAnsi="Arial Narrow" w:cs="HelveticaNeueLTCom-Lt"/>
          <w:lang w:eastAsia="en-GB"/>
        </w:rPr>
        <w:t>s</w:t>
      </w:r>
      <w:r w:rsidR="00A54BC0" w:rsidRPr="00783B15">
        <w:rPr>
          <w:rFonts w:ascii="Arial Narrow" w:eastAsia="Calibri" w:hAnsi="Arial Narrow" w:cs="HelveticaNeueLTCom-Lt"/>
          <w:lang w:eastAsia="en-GB"/>
        </w:rPr>
        <w:t xml:space="preserve"> électrique</w:t>
      </w:r>
      <w:r w:rsidR="002B7EF8" w:rsidRPr="00783B15">
        <w:rPr>
          <w:rFonts w:ascii="Arial Narrow" w:eastAsia="Calibri" w:hAnsi="Arial Narrow" w:cs="HelveticaNeueLTCom-Lt"/>
          <w:lang w:eastAsia="en-GB"/>
        </w:rPr>
        <w:t>s</w:t>
      </w:r>
      <w:r w:rsidR="00A54BC0" w:rsidRPr="00783B15">
        <w:rPr>
          <w:rFonts w:ascii="Arial Narrow" w:eastAsia="Calibri" w:hAnsi="Arial Narrow" w:cs="HelveticaNeueLTCom-Lt"/>
          <w:lang w:eastAsia="en-GB"/>
        </w:rPr>
        <w:t>.</w:t>
      </w:r>
      <w:r w:rsidRPr="00783B15">
        <w:rPr>
          <w:rFonts w:ascii="Arial Narrow" w:eastAsia="Calibri" w:hAnsi="Arial Narrow" w:cs="HelveticaNeueLTCom-Lt"/>
          <w:lang w:eastAsia="en-GB"/>
        </w:rPr>
        <w:t xml:space="preserve"> Celle-ci est particulièrement adaptée à des points de mesure isolés nécessitant une communication RS485 ou Radio-Fréquence.</w:t>
      </w:r>
    </w:p>
    <w:p w:rsidR="00A54BC0" w:rsidRPr="00783B15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</w:p>
    <w:p w:rsidR="00A54BC0" w:rsidRPr="00783B15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 xml:space="preserve">La référence technique est </w:t>
      </w:r>
      <w:r w:rsidR="00544A79" w:rsidRPr="00783B15">
        <w:rPr>
          <w:rFonts w:ascii="Arial Narrow" w:eastAsia="Calibri" w:hAnsi="Arial Narrow" w:cs="HelveticaNeueLTCom-Lt"/>
          <w:lang w:eastAsia="en-GB"/>
        </w:rPr>
        <w:t xml:space="preserve">SOCOMEC </w:t>
      </w:r>
      <w:r w:rsidR="009116A7" w:rsidRPr="00783B15">
        <w:rPr>
          <w:rFonts w:ascii="Arial Narrow" w:eastAsia="Calibri" w:hAnsi="Arial Narrow" w:cs="HelveticaNeueLTCom-Lt"/>
          <w:lang w:eastAsia="en-GB"/>
        </w:rPr>
        <w:t xml:space="preserve">DIRIS </w:t>
      </w:r>
      <w:r w:rsidR="002B7EF8" w:rsidRPr="00783B15">
        <w:rPr>
          <w:rFonts w:ascii="Arial Narrow" w:eastAsia="Calibri" w:hAnsi="Arial Narrow" w:cs="HelveticaNeueLTCom-Lt"/>
          <w:lang w:eastAsia="en-GB"/>
        </w:rPr>
        <w:t>B</w:t>
      </w:r>
      <w:r w:rsidR="005518E7">
        <w:rPr>
          <w:rFonts w:ascii="Arial Narrow" w:eastAsia="Calibri" w:hAnsi="Arial Narrow" w:cs="HelveticaNeueLTCom-Lt"/>
          <w:lang w:eastAsia="en-GB"/>
        </w:rPr>
        <w:t xml:space="preserve"> </w:t>
      </w:r>
      <w:r w:rsidRPr="00783B15">
        <w:rPr>
          <w:rFonts w:ascii="Arial Narrow" w:eastAsia="Calibri" w:hAnsi="Arial Narrow" w:cs="HelveticaNeueLTCom-Lt"/>
          <w:lang w:eastAsia="en-GB"/>
        </w:rPr>
        <w:t>ou une solution similaire approuvée par nos soins.</w:t>
      </w:r>
    </w:p>
    <w:p w:rsidR="00A54BC0" w:rsidRPr="00783B15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  <w:lang w:eastAsia="en-GB"/>
        </w:rPr>
      </w:pPr>
    </w:p>
    <w:p w:rsidR="00594B0C" w:rsidRPr="00783B15" w:rsidRDefault="00A54BC0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 w:rsidRPr="00783B15">
        <w:rPr>
          <w:rFonts w:ascii="Arial Narrow" w:hAnsi="Arial Narrow"/>
          <w:b/>
          <w:sz w:val="24"/>
          <w:szCs w:val="24"/>
        </w:rPr>
        <w:t>Caractéristiques générales</w:t>
      </w:r>
    </w:p>
    <w:p w:rsidR="00594B0C" w:rsidRPr="00783B15" w:rsidRDefault="00594B0C" w:rsidP="00A54BC0">
      <w:pPr>
        <w:jc w:val="both"/>
        <w:rPr>
          <w:rFonts w:ascii="Arial Narrow" w:hAnsi="Arial Narrow"/>
          <w:b/>
        </w:rPr>
      </w:pPr>
    </w:p>
    <w:p w:rsidR="002A6473" w:rsidRPr="00783B1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>La centrale de</w:t>
      </w:r>
      <w:r w:rsidR="002A6473" w:rsidRPr="00783B15">
        <w:rPr>
          <w:rFonts w:ascii="Arial Narrow" w:eastAsia="Calibri" w:hAnsi="Arial Narrow" w:cs="HelveticaNeueLTCom-Lt"/>
          <w:lang w:eastAsia="en-GB"/>
        </w:rPr>
        <w:t xml:space="preserve"> mesure multifonction</w:t>
      </w:r>
      <w:r w:rsidR="00A54BC0" w:rsidRPr="00783B15">
        <w:rPr>
          <w:rFonts w:ascii="Arial Narrow" w:eastAsia="Calibri" w:hAnsi="Arial Narrow" w:cs="HelveticaNeueLTCom-Lt"/>
          <w:lang w:eastAsia="en-GB"/>
        </w:rPr>
        <w:t xml:space="preserve"> devra</w:t>
      </w:r>
      <w:r w:rsidR="002A6473" w:rsidRPr="00783B15">
        <w:rPr>
          <w:rFonts w:ascii="Arial Narrow" w:eastAsia="Calibri" w:hAnsi="Arial Narrow" w:cs="HelveticaNeueLTCom-Lt"/>
          <w:lang w:eastAsia="en-GB"/>
        </w:rPr>
        <w:t xml:space="preserve"> être </w:t>
      </w:r>
      <w:r w:rsidR="00546C8A">
        <w:rPr>
          <w:rFonts w:ascii="Arial Narrow" w:eastAsia="Calibri" w:hAnsi="Arial Narrow" w:cs="HelveticaNeueLTCom-Lt"/>
          <w:lang w:eastAsia="en-GB"/>
        </w:rPr>
        <w:t xml:space="preserve">marquée CE, listée UL, et devra être </w:t>
      </w:r>
      <w:r w:rsidR="002A6473" w:rsidRPr="00783B15">
        <w:rPr>
          <w:rFonts w:ascii="Arial Narrow" w:eastAsia="Calibri" w:hAnsi="Arial Narrow" w:cs="HelveticaNeueLTCom-Lt"/>
          <w:lang w:eastAsia="en-GB"/>
        </w:rPr>
        <w:t>de type PMD</w:t>
      </w:r>
      <w:r w:rsidR="00F63CA9" w:rsidRPr="00783B15">
        <w:rPr>
          <w:rFonts w:ascii="Arial Narrow" w:eastAsia="Calibri" w:hAnsi="Arial Narrow" w:cs="HelveticaNeueLTCom-Lt"/>
          <w:lang w:eastAsia="en-GB"/>
        </w:rPr>
        <w:t>*</w:t>
      </w:r>
      <w:r w:rsidR="002A6473" w:rsidRPr="00783B15">
        <w:rPr>
          <w:rFonts w:ascii="Arial Narrow" w:eastAsia="Calibri" w:hAnsi="Arial Narrow" w:cs="HelveticaNeueLTCom-Lt"/>
          <w:lang w:eastAsia="en-GB"/>
        </w:rPr>
        <w:t xml:space="preserve"> compact au format modulaire et conforme à la norme CEI 61557-12.</w:t>
      </w:r>
    </w:p>
    <w:p w:rsidR="00BA09DC" w:rsidRPr="00783B15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2A6473" w:rsidRPr="00783B1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>Elle</w:t>
      </w:r>
      <w:r w:rsidR="00A54BC0" w:rsidRPr="00783B15">
        <w:rPr>
          <w:rFonts w:ascii="Arial Narrow" w:eastAsia="Calibri" w:hAnsi="Arial Narrow" w:cs="HelveticaNeueLTCom-Lt"/>
          <w:lang w:eastAsia="en-GB"/>
        </w:rPr>
        <w:t xml:space="preserve"> devra</w:t>
      </w:r>
      <w:r w:rsidR="002A6473" w:rsidRPr="00783B15">
        <w:rPr>
          <w:rFonts w:ascii="Arial Narrow" w:eastAsia="Calibri" w:hAnsi="Arial Narrow" w:cs="HelveticaNeueLTCom-Lt"/>
          <w:lang w:eastAsia="en-GB"/>
        </w:rPr>
        <w:t xml:space="preserve"> fournir </w:t>
      </w:r>
      <w:r w:rsidR="00A54BC0" w:rsidRPr="00783B15">
        <w:rPr>
          <w:rFonts w:ascii="Arial Narrow" w:eastAsia="Calibri" w:hAnsi="Arial Narrow" w:cs="HelveticaNeueLTCom-Lt"/>
          <w:lang w:eastAsia="en-GB"/>
        </w:rPr>
        <w:t>toutes</w:t>
      </w:r>
      <w:r w:rsidR="002A6473" w:rsidRPr="00783B15">
        <w:rPr>
          <w:rFonts w:ascii="Arial Narrow" w:eastAsia="Calibri" w:hAnsi="Arial Narrow" w:cs="HelveticaNeueLTCom-Lt"/>
          <w:lang w:eastAsia="en-GB"/>
        </w:rPr>
        <w:t xml:space="preserve"> fonctions de mesures de tension, de courant, de puissance, d’énergie et de qualité et permettre l’analyse conjointe de charges monophasées et triphasées.</w:t>
      </w:r>
    </w:p>
    <w:p w:rsidR="00AF26D5" w:rsidRPr="00783B1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BB6A52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>Elle se base</w:t>
      </w:r>
      <w:r w:rsidR="00BB6A52">
        <w:rPr>
          <w:rFonts w:ascii="Arial Narrow" w:eastAsia="Calibri" w:hAnsi="Arial Narrow" w:cs="HelveticaNeueLTCom-Lt"/>
          <w:lang w:eastAsia="en-GB"/>
        </w:rPr>
        <w:t>ra</w:t>
      </w:r>
      <w:r w:rsidRPr="00783B15">
        <w:rPr>
          <w:rFonts w:ascii="Arial Narrow" w:eastAsia="Calibri" w:hAnsi="Arial Narrow" w:cs="HelveticaNeueLTCom-Lt"/>
          <w:lang w:eastAsia="en-GB"/>
        </w:rPr>
        <w:t xml:space="preserve"> sur un </w:t>
      </w:r>
      <w:r w:rsidR="005518E7">
        <w:rPr>
          <w:rFonts w:ascii="Arial Narrow" w:eastAsia="Calibri" w:hAnsi="Arial Narrow" w:cs="HelveticaNeueLTCom-Lt"/>
          <w:lang w:eastAsia="en-GB"/>
        </w:rPr>
        <w:t>concept</w:t>
      </w:r>
      <w:r w:rsidR="00AF26D5" w:rsidRPr="00783B15">
        <w:rPr>
          <w:rFonts w:ascii="Arial Narrow" w:eastAsia="Calibri" w:hAnsi="Arial Narrow" w:cs="HelveticaNeueLTCom-Lt"/>
          <w:lang w:eastAsia="en-GB"/>
        </w:rPr>
        <w:t xml:space="preserve"> Plug &amp; Play </w:t>
      </w:r>
      <w:r w:rsidR="005518E7">
        <w:rPr>
          <w:rFonts w:ascii="Arial Narrow" w:eastAsia="Calibri" w:hAnsi="Arial Narrow" w:cs="HelveticaNeueLTCom-Lt"/>
          <w:lang w:eastAsia="en-GB"/>
        </w:rPr>
        <w:t>qui offre une détection automatique du type de réseau, des types de charges, des calibres des capteurs de courant et la v</w:t>
      </w:r>
      <w:r w:rsidR="00BB6A52">
        <w:rPr>
          <w:rFonts w:ascii="Arial Narrow" w:eastAsia="Calibri" w:hAnsi="Arial Narrow" w:cs="HelveticaNeueLTCom-Lt"/>
          <w:lang w:eastAsia="en-GB"/>
        </w:rPr>
        <w:t>érification du sens du courant. Elle disposera :</w:t>
      </w:r>
      <w:bookmarkStart w:id="0" w:name="_GoBack"/>
      <w:bookmarkEnd w:id="0"/>
    </w:p>
    <w:p w:rsidR="00761852" w:rsidRPr="00783B15" w:rsidRDefault="00F039B2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783B15">
        <w:rPr>
          <w:rFonts w:ascii="Arial Narrow" w:hAnsi="Arial Narrow" w:cs="HelveticaNeueLTCom-Lt"/>
          <w:sz w:val="20"/>
          <w:szCs w:val="20"/>
          <w:lang w:eastAsia="en-GB"/>
        </w:rPr>
        <w:t xml:space="preserve">de 4 entrées courant </w:t>
      </w:r>
      <w:r w:rsidR="002B7EF8" w:rsidRPr="00783B15">
        <w:rPr>
          <w:rFonts w:ascii="Arial Narrow" w:hAnsi="Arial Narrow" w:cs="HelveticaNeueLTCom-Lt"/>
          <w:sz w:val="20"/>
          <w:szCs w:val="20"/>
          <w:lang w:eastAsia="en-GB"/>
        </w:rPr>
        <w:t xml:space="preserve">indépendantes </w:t>
      </w:r>
      <w:r w:rsidRPr="00783B15">
        <w:rPr>
          <w:rFonts w:ascii="Arial Narrow" w:hAnsi="Arial Narrow" w:cs="HelveticaNeueLTCom-Lt"/>
          <w:sz w:val="20"/>
          <w:szCs w:val="20"/>
          <w:lang w:eastAsia="en-GB"/>
        </w:rPr>
        <w:t>de type RJ12 permettant la mesure simultanée jusqu’à 4 charges</w:t>
      </w:r>
      <w:r w:rsidR="005518E7">
        <w:rPr>
          <w:rFonts w:ascii="Arial Narrow" w:hAnsi="Arial Narrow" w:cs="HelveticaNeueLTCom-Lt"/>
          <w:sz w:val="20"/>
          <w:szCs w:val="20"/>
          <w:lang w:eastAsia="en-GB"/>
        </w:rPr>
        <w:t xml:space="preserve"> (monophasée, triphasée, avec ou sans neutre etc.)</w:t>
      </w:r>
    </w:p>
    <w:p w:rsidR="00546C8A" w:rsidRPr="00783B15" w:rsidRDefault="00546C8A" w:rsidP="00546C8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>
        <w:rPr>
          <w:rFonts w:ascii="Arial Narrow" w:hAnsi="Arial Narrow" w:cs="HelveticaNeueLTCom-Lt"/>
          <w:sz w:val="20"/>
          <w:szCs w:val="20"/>
          <w:lang w:eastAsia="en-GB"/>
        </w:rPr>
        <w:t xml:space="preserve">d’une communication native RS485 </w:t>
      </w:r>
      <w:proofErr w:type="spellStart"/>
      <w:r>
        <w:rPr>
          <w:rFonts w:ascii="Arial Narrow" w:hAnsi="Arial Narrow" w:cs="HelveticaNeueLTCom-Lt"/>
          <w:sz w:val="20"/>
          <w:szCs w:val="20"/>
          <w:lang w:eastAsia="en-GB"/>
        </w:rPr>
        <w:t>Modbus</w:t>
      </w:r>
      <w:proofErr w:type="spellEnd"/>
      <w:r>
        <w:rPr>
          <w:rFonts w:ascii="Arial Narrow" w:hAnsi="Arial Narrow" w:cs="HelveticaNeueLTCom-Lt"/>
          <w:sz w:val="20"/>
          <w:szCs w:val="20"/>
          <w:lang w:eastAsia="en-GB"/>
        </w:rPr>
        <w:t xml:space="preserve"> RTU</w:t>
      </w:r>
    </w:p>
    <w:p w:rsidR="00F039B2" w:rsidRDefault="00F039B2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783B15">
        <w:rPr>
          <w:rFonts w:ascii="Arial Narrow" w:hAnsi="Arial Narrow" w:cs="HelveticaNeueLTCom-Lt"/>
          <w:sz w:val="20"/>
          <w:szCs w:val="20"/>
          <w:lang w:eastAsia="en-GB"/>
        </w:rPr>
        <w:t xml:space="preserve">d’un écran déporté </w:t>
      </w:r>
      <w:r w:rsidR="00546C8A">
        <w:rPr>
          <w:rFonts w:ascii="Arial Narrow" w:hAnsi="Arial Narrow" w:cs="HelveticaNeueLTCom-Lt"/>
          <w:sz w:val="20"/>
          <w:szCs w:val="20"/>
          <w:lang w:eastAsia="en-GB"/>
        </w:rPr>
        <w:t>optionnel</w:t>
      </w:r>
      <w:r w:rsidRPr="00783B15">
        <w:rPr>
          <w:rFonts w:ascii="Arial Narrow" w:hAnsi="Arial Narrow" w:cs="HelveticaNeueLTCom-Lt"/>
          <w:sz w:val="20"/>
          <w:szCs w:val="20"/>
          <w:lang w:eastAsia="en-GB"/>
        </w:rPr>
        <w:t xml:space="preserve"> </w:t>
      </w:r>
      <w:r w:rsidR="00411351" w:rsidRPr="00783B15">
        <w:rPr>
          <w:rFonts w:ascii="Arial Narrow" w:hAnsi="Arial Narrow" w:cs="HelveticaNeueLTCom-Lt"/>
          <w:sz w:val="20"/>
          <w:szCs w:val="20"/>
          <w:lang w:eastAsia="en-GB"/>
        </w:rPr>
        <w:t>pour l’affichage des données de mesure et de comptage</w:t>
      </w:r>
    </w:p>
    <w:p w:rsidR="00F039B2" w:rsidRDefault="00F039B2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783B15">
        <w:rPr>
          <w:rFonts w:ascii="Arial Narrow" w:hAnsi="Arial Narrow" w:cs="HelveticaNeueLTCom-Lt"/>
          <w:sz w:val="20"/>
          <w:szCs w:val="20"/>
          <w:lang w:eastAsia="en-GB"/>
        </w:rPr>
        <w:t xml:space="preserve">de modules </w:t>
      </w:r>
      <w:r w:rsidR="00546C8A">
        <w:rPr>
          <w:rFonts w:ascii="Arial Narrow" w:hAnsi="Arial Narrow" w:cs="HelveticaNeueLTCom-Lt"/>
          <w:sz w:val="20"/>
          <w:szCs w:val="20"/>
          <w:lang w:eastAsia="en-GB"/>
        </w:rPr>
        <w:t>options offrants des fonctions supplémentaires (entrées/sorties</w:t>
      </w:r>
      <w:r w:rsidR="00025754">
        <w:rPr>
          <w:rFonts w:ascii="Arial Narrow" w:hAnsi="Arial Narrow" w:cs="HelveticaNeueLTCom-Lt"/>
          <w:sz w:val="20"/>
          <w:szCs w:val="20"/>
          <w:lang w:eastAsia="en-GB"/>
        </w:rPr>
        <w:t>, protocoles de communication additionnels etc.)</w:t>
      </w:r>
    </w:p>
    <w:p w:rsidR="00025754" w:rsidRPr="00783B15" w:rsidRDefault="00025754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>
        <w:rPr>
          <w:rFonts w:ascii="Arial Narrow" w:hAnsi="Arial Narrow" w:cs="HelveticaNeueLTCom-Lt"/>
          <w:sz w:val="20"/>
          <w:szCs w:val="20"/>
          <w:lang w:eastAsia="en-GB"/>
        </w:rPr>
        <w:t>d’une précision de mesure classe 0,5 pour la chaîne de mesure globale (PMD + capteurs) selon la norme CEI 61557-12</w:t>
      </w:r>
    </w:p>
    <w:p w:rsidR="00AC22A8" w:rsidRPr="00783B15" w:rsidRDefault="00AC22A8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AC22A8" w:rsidRPr="00783B15" w:rsidRDefault="00025754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>
        <w:rPr>
          <w:rFonts w:ascii="Arial Narrow" w:eastAsia="Calibri" w:hAnsi="Arial Narrow" w:cs="HelveticaNeueLTCom-Lt"/>
          <w:lang w:eastAsia="en-GB"/>
        </w:rPr>
        <w:t>Le PMD devra être modulaire permettant un montage</w:t>
      </w:r>
      <w:r w:rsidR="00AC22A8" w:rsidRPr="00783B15">
        <w:rPr>
          <w:rFonts w:ascii="Arial Narrow" w:eastAsia="Calibri" w:hAnsi="Arial Narrow" w:cs="HelveticaNeueLTCom-Lt"/>
          <w:lang w:eastAsia="en-GB"/>
        </w:rPr>
        <w:t xml:space="preserve"> sur rail DIN ou sur platine.</w:t>
      </w:r>
    </w:p>
    <w:p w:rsidR="00025754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It"/>
          <w:i/>
          <w:color w:val="000000" w:themeColor="text1"/>
        </w:rPr>
      </w:pPr>
    </w:p>
    <w:p w:rsidR="00025754" w:rsidRPr="005D384B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It"/>
          <w:i/>
          <w:color w:val="000000" w:themeColor="text1"/>
        </w:rPr>
      </w:pPr>
      <w:r w:rsidRPr="005D384B">
        <w:rPr>
          <w:rFonts w:ascii="Arial Narrow" w:eastAsia="Calibri" w:hAnsi="Arial Narrow" w:cs="HelveticaNeueLTCom-LtIt"/>
          <w:i/>
          <w:color w:val="000000" w:themeColor="text1"/>
        </w:rPr>
        <w:t xml:space="preserve">*PMD : Power </w:t>
      </w:r>
      <w:proofErr w:type="spellStart"/>
      <w:r w:rsidRPr="005D384B">
        <w:rPr>
          <w:rFonts w:ascii="Arial Narrow" w:eastAsia="Calibri" w:hAnsi="Arial Narrow" w:cs="HelveticaNeueLTCom-LtIt"/>
          <w:i/>
          <w:color w:val="000000" w:themeColor="text1"/>
        </w:rPr>
        <w:t>Metering</w:t>
      </w:r>
      <w:proofErr w:type="spellEnd"/>
      <w:r w:rsidRPr="005D384B">
        <w:rPr>
          <w:rFonts w:ascii="Arial Narrow" w:eastAsia="Calibri" w:hAnsi="Arial Narrow" w:cs="HelveticaNeueLTCom-LtIt"/>
          <w:i/>
          <w:color w:val="000000" w:themeColor="text1"/>
        </w:rPr>
        <w:t xml:space="preserve"> and Monitoring </w:t>
      </w:r>
      <w:proofErr w:type="spellStart"/>
      <w:r w:rsidRPr="005D384B">
        <w:rPr>
          <w:rFonts w:ascii="Arial Narrow" w:eastAsia="Calibri" w:hAnsi="Arial Narrow" w:cs="HelveticaNeueLTCom-LtIt"/>
          <w:i/>
          <w:color w:val="000000" w:themeColor="text1"/>
        </w:rPr>
        <w:t>Device</w:t>
      </w:r>
      <w:proofErr w:type="spellEnd"/>
      <w:r w:rsidRPr="005D384B">
        <w:rPr>
          <w:rFonts w:ascii="Arial Narrow" w:eastAsia="Calibri" w:hAnsi="Arial Narrow" w:cs="HelveticaNeueLTCom-LtIt"/>
          <w:i/>
          <w:color w:val="000000" w:themeColor="text1"/>
        </w:rPr>
        <w:t xml:space="preserve"> (Dispositif de mesure et de surveillance de l’énergie) selon la norme CEI 61557-12.</w:t>
      </w:r>
    </w:p>
    <w:p w:rsidR="002A6473" w:rsidRPr="00783B15" w:rsidRDefault="002A6473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025754" w:rsidRPr="00DF2E5A" w:rsidRDefault="00025754" w:rsidP="00025754">
      <w:pPr>
        <w:rPr>
          <w:rFonts w:ascii="Arial Narrow" w:eastAsia="Calibri" w:hAnsi="Arial Narrow" w:cs="HelveticaNeueLTCom-Lt"/>
          <w:color w:val="000000" w:themeColor="text1"/>
          <w:lang w:eastAsia="en-GB"/>
        </w:rPr>
      </w:pP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>Les capteurs de courant devront :</w:t>
      </w:r>
    </w:p>
    <w:p w:rsidR="00025754" w:rsidRPr="00DF2E5A" w:rsidRDefault="00025754" w:rsidP="00025754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DF2E5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Faire partie intégrante du système de mesure et de fait devront provenir du même fournisseur que les modules de mesure.</w:t>
      </w:r>
    </w:p>
    <w:p w:rsidR="00025754" w:rsidRPr="00DF2E5A" w:rsidRDefault="00025754" w:rsidP="00025754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DF2E5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Avoir une sortie mV et une connexion de type RJ vers le PMD.</w:t>
      </w:r>
    </w:p>
    <w:p w:rsidR="00025754" w:rsidRPr="00DF2E5A" w:rsidRDefault="00025754" w:rsidP="00025754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DF2E5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Permettre une connexion et une ouverture en charge au secondaire sans risque. </w:t>
      </w:r>
    </w:p>
    <w:p w:rsidR="00025754" w:rsidRPr="00DF2E5A" w:rsidRDefault="00025754" w:rsidP="00025754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DF2E5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Eliminer les risques d’erreur lors de l’installation, grâce à l’identification automatique par la centrale de mesure du type de charge, du calibre du capteur, ou encore du sens du courant sur chacun des départs.</w:t>
      </w:r>
    </w:p>
    <w:p w:rsidR="00025754" w:rsidRPr="00DF2E5A" w:rsidRDefault="00025754" w:rsidP="00025754">
      <w:pPr>
        <w:pStyle w:val="ListParagraph"/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DF2E5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Si une erreur d’installation est détectée lors de la mise en service, une alarme sera automatiquement générée.</w:t>
      </w:r>
    </w:p>
    <w:p w:rsidR="00025754" w:rsidRPr="00DF2E5A" w:rsidRDefault="00025754" w:rsidP="00025754">
      <w:pPr>
        <w:jc w:val="both"/>
        <w:rPr>
          <w:rFonts w:ascii="Arial Narrow" w:eastAsia="Calibri" w:hAnsi="Arial Narrow" w:cs="HelveticaNeueLTCom-Lt"/>
          <w:color w:val="000000" w:themeColor="text1"/>
          <w:lang w:eastAsia="en-GB"/>
        </w:rPr>
      </w:pPr>
    </w:p>
    <w:p w:rsidR="00025754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eastAsia="en-GB"/>
        </w:rPr>
      </w:pP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Le système de mesure pourra s’adapter à tout type d'installation </w:t>
      </w:r>
      <w:r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électrique </w:t>
      </w: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>neuve ou existante grâce à des capteurs de courant fermés TE de 5A à 2000A, ouvrants TR/</w:t>
      </w:r>
      <w:proofErr w:type="spellStart"/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>iTR</w:t>
      </w:r>
      <w:proofErr w:type="spellEnd"/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 </w:t>
      </w:r>
      <w:r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de </w:t>
      </w: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25A à 600A et flexibles TF de 150A à 6000A. Pas de calibration du système de mesure ou des capteurs de courant ne </w:t>
      </w:r>
      <w:r>
        <w:rPr>
          <w:rFonts w:ascii="Arial Narrow" w:eastAsia="Calibri" w:hAnsi="Arial Narrow" w:cs="HelveticaNeueLTCom-Lt"/>
          <w:color w:val="000000" w:themeColor="text1"/>
          <w:lang w:eastAsia="en-GB"/>
        </w:rPr>
        <w:t>sera nécessaire</w:t>
      </w: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>.</w:t>
      </w:r>
    </w:p>
    <w:p w:rsidR="00025754" w:rsidRPr="00DF2E5A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eastAsia="en-GB"/>
        </w:rPr>
      </w:pPr>
    </w:p>
    <w:p w:rsidR="00025754" w:rsidRPr="00DF2E5A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eastAsia="en-GB"/>
        </w:rPr>
      </w:pPr>
      <w:r>
        <w:rPr>
          <w:rFonts w:ascii="Arial Narrow" w:eastAsia="Calibri" w:hAnsi="Arial Narrow" w:cs="HelveticaNeueLTCom-Lt"/>
          <w:color w:val="000000" w:themeColor="text1"/>
          <w:lang w:eastAsia="en-GB"/>
        </w:rPr>
        <w:t>Les capteurs de courant fermés et ouvrants</w:t>
      </w: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 pourront être montés en ligne ou en quinconce pour garantir une intégration au pas des </w:t>
      </w:r>
      <w:r>
        <w:rPr>
          <w:rFonts w:ascii="Arial Narrow" w:eastAsia="Calibri" w:hAnsi="Arial Narrow" w:cs="HelveticaNeueLTCom-Lt"/>
          <w:color w:val="000000" w:themeColor="text1"/>
          <w:lang w:eastAsia="en-GB"/>
        </w:rPr>
        <w:t>appareils</w:t>
      </w: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 de protection.</w:t>
      </w:r>
    </w:p>
    <w:p w:rsidR="000D602B" w:rsidRPr="00783B15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4F6DFA" w:rsidRDefault="004F6DF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1A3B19" w:rsidRPr="00783B15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 w:rsidRPr="00783B15">
        <w:rPr>
          <w:rFonts w:ascii="Arial Narrow" w:hAnsi="Arial Narrow"/>
          <w:b/>
          <w:sz w:val="24"/>
          <w:szCs w:val="24"/>
        </w:rPr>
        <w:lastRenderedPageBreak/>
        <w:t>Fonctionnalités</w:t>
      </w:r>
      <w:r w:rsidR="000D602B" w:rsidRPr="00783B15">
        <w:rPr>
          <w:rFonts w:ascii="Arial Narrow" w:hAnsi="Arial Narrow"/>
          <w:b/>
          <w:sz w:val="24"/>
          <w:szCs w:val="24"/>
        </w:rPr>
        <w:t xml:space="preserve"> et performances</w:t>
      </w:r>
    </w:p>
    <w:p w:rsidR="00680B63" w:rsidRPr="00783B15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:rsidR="00680B63" w:rsidRPr="00783B15" w:rsidRDefault="00680B63" w:rsidP="00680B63">
      <w:pPr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 xml:space="preserve">D’un point de vue fonctionnel, le système de mesure devra respecter les </w:t>
      </w:r>
      <w:r w:rsidR="00025754">
        <w:rPr>
          <w:rFonts w:ascii="Arial Narrow" w:eastAsia="Calibri" w:hAnsi="Arial Narrow" w:cs="HelveticaNeueLTCom-Lt"/>
          <w:lang w:eastAsia="en-GB"/>
        </w:rPr>
        <w:t>exigences</w:t>
      </w:r>
      <w:r w:rsidRPr="00783B15">
        <w:rPr>
          <w:rFonts w:ascii="Arial Narrow" w:eastAsia="Calibri" w:hAnsi="Arial Narrow" w:cs="HelveticaNeueLTCom-Lt"/>
          <w:lang w:eastAsia="en-GB"/>
        </w:rPr>
        <w:t xml:space="preserve"> suivantes :</w:t>
      </w:r>
    </w:p>
    <w:p w:rsidR="006928E7" w:rsidRDefault="006928E7" w:rsidP="00A54BC0">
      <w:pPr>
        <w:jc w:val="both"/>
        <w:rPr>
          <w:rFonts w:ascii="Arial Narrow" w:hAnsi="Arial Narrow"/>
          <w:b/>
        </w:rPr>
      </w:pPr>
    </w:p>
    <w:p w:rsidR="00025754" w:rsidRPr="004F6DFA" w:rsidRDefault="00025754" w:rsidP="004F6DF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t>Précision de la chaine de mesure</w:t>
      </w:r>
    </w:p>
    <w:p w:rsidR="00025754" w:rsidRPr="000C03E9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eastAsia="en-GB"/>
        </w:rPr>
      </w:pPr>
      <w:r w:rsidRPr="00D35E14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L’association </w:t>
      </w:r>
      <w:r>
        <w:rPr>
          <w:rFonts w:ascii="Arial Narrow" w:eastAsia="Calibri" w:hAnsi="Arial Narrow" w:cs="HelveticaNeueLTCom-Lt"/>
          <w:color w:val="000000" w:themeColor="text1"/>
          <w:lang w:eastAsia="en-GB"/>
        </w:rPr>
        <w:t>du PMD</w:t>
      </w:r>
      <w:r w:rsidRPr="00D35E14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 et des capteurs permettra de garantir une précision globale de la chaîne de mesure pour </w:t>
      </w:r>
      <w:r>
        <w:rPr>
          <w:rFonts w:ascii="Arial Narrow" w:eastAsia="Calibri" w:hAnsi="Arial Narrow" w:cs="HelveticaNeueLTCom-Lt"/>
          <w:color w:val="000000" w:themeColor="text1"/>
          <w:lang w:eastAsia="en-GB"/>
        </w:rPr>
        <w:t>la puissance (kW) et l’énergie (kWh):</w:t>
      </w:r>
    </w:p>
    <w:p w:rsidR="00025754" w:rsidRPr="00D35E14" w:rsidRDefault="00025754" w:rsidP="00025754">
      <w:pPr>
        <w:pStyle w:val="ListParagraph"/>
        <w:numPr>
          <w:ilvl w:val="0"/>
          <w:numId w:val="29"/>
        </w:numPr>
        <w:autoSpaceDE w:val="0"/>
        <w:autoSpaceDN w:val="0"/>
        <w:adjustRightInd w:val="0"/>
        <w:ind w:left="1080"/>
        <w:rPr>
          <w:rFonts w:ascii="Arial Narrow" w:hAnsi="Arial Narrow" w:cs="Calibri"/>
          <w:color w:val="000000" w:themeColor="text1"/>
          <w:sz w:val="20"/>
          <w:szCs w:val="20"/>
          <w:lang w:eastAsia="en-GB"/>
        </w:rPr>
      </w:pPr>
      <w:r w:rsidRPr="00D35E14">
        <w:rPr>
          <w:rFonts w:ascii="Arial Narrow" w:hAnsi="Arial Narrow" w:cs="Calibri"/>
          <w:b/>
          <w:bCs/>
          <w:color w:val="000000" w:themeColor="text1"/>
          <w:sz w:val="20"/>
          <w:szCs w:val="20"/>
          <w:lang w:eastAsia="en-GB"/>
        </w:rPr>
        <w:t xml:space="preserve">Classe 0,5 selon la </w:t>
      </w:r>
      <w:r>
        <w:rPr>
          <w:rFonts w:ascii="Arial Narrow" w:hAnsi="Arial Narrow" w:cs="Calibri"/>
          <w:b/>
          <w:bCs/>
          <w:color w:val="000000" w:themeColor="text1"/>
          <w:sz w:val="20"/>
          <w:szCs w:val="20"/>
          <w:lang w:eastAsia="en-GB"/>
        </w:rPr>
        <w:t>CEI 61557-12</w:t>
      </w:r>
      <w:r w:rsidRPr="00D35E14">
        <w:rPr>
          <w:rFonts w:ascii="Arial Narrow" w:hAnsi="Arial Narrow" w:cs="Calibri"/>
          <w:b/>
          <w:bCs/>
          <w:color w:val="000000" w:themeColor="text1"/>
          <w:sz w:val="20"/>
          <w:szCs w:val="20"/>
          <w:lang w:eastAsia="en-GB"/>
        </w:rPr>
        <w:t xml:space="preserve">: </w:t>
      </w:r>
      <w:r w:rsidRPr="00D35E14">
        <w:rPr>
          <w:rFonts w:ascii="Arial Narrow" w:hAnsi="Arial Narrow" w:cs="HelveticaNeueLTCom-LtIt"/>
          <w:color w:val="000000" w:themeColor="text1"/>
          <w:sz w:val="20"/>
          <w:szCs w:val="20"/>
          <w:lang w:eastAsia="en-GB"/>
        </w:rPr>
        <w:t>Dans la plage de 2 à 120 % du courant nominal pour l’ensemble de la chaîne de mesure (</w:t>
      </w:r>
      <w:r>
        <w:rPr>
          <w:rFonts w:ascii="Arial Narrow" w:hAnsi="Arial Narrow" w:cs="HelveticaNeueLTCom-LtIt"/>
          <w:color w:val="000000" w:themeColor="text1"/>
          <w:sz w:val="20"/>
          <w:szCs w:val="20"/>
          <w:lang w:eastAsia="en-GB"/>
        </w:rPr>
        <w:t>PMD</w:t>
      </w:r>
      <w:r w:rsidRPr="00D35E14">
        <w:rPr>
          <w:rFonts w:ascii="Arial Narrow" w:hAnsi="Arial Narrow" w:cs="HelveticaNeueLTCom-LtIt"/>
          <w:color w:val="000000" w:themeColor="text1"/>
          <w:sz w:val="20"/>
          <w:szCs w:val="20"/>
          <w:lang w:eastAsia="en-GB"/>
        </w:rPr>
        <w:t xml:space="preserve"> + capteurs de courant)</w:t>
      </w:r>
      <w:r>
        <w:rPr>
          <w:rFonts w:ascii="Arial Narrow" w:hAnsi="Arial Narrow" w:cs="HelveticaNeueLTCom-LtIt"/>
          <w:color w:val="000000" w:themeColor="text1"/>
          <w:sz w:val="20"/>
          <w:szCs w:val="20"/>
          <w:lang w:eastAsia="en-GB"/>
        </w:rPr>
        <w:t>.</w:t>
      </w:r>
    </w:p>
    <w:p w:rsidR="00025754" w:rsidRPr="00D35E14" w:rsidRDefault="00025754" w:rsidP="00025754">
      <w:pPr>
        <w:pStyle w:val="ListParagraph"/>
        <w:numPr>
          <w:ilvl w:val="0"/>
          <w:numId w:val="29"/>
        </w:numPr>
        <w:autoSpaceDE w:val="0"/>
        <w:autoSpaceDN w:val="0"/>
        <w:adjustRightInd w:val="0"/>
        <w:ind w:left="1080"/>
        <w:rPr>
          <w:rFonts w:ascii="Arial Narrow" w:hAnsi="Arial Narrow" w:cs="Calibri"/>
          <w:color w:val="000000" w:themeColor="text1"/>
          <w:sz w:val="20"/>
          <w:szCs w:val="20"/>
          <w:lang w:eastAsia="en-GB"/>
        </w:rPr>
      </w:pPr>
      <w:r w:rsidRPr="00D35E14">
        <w:rPr>
          <w:rFonts w:ascii="Arial Narrow" w:hAnsi="Arial Narrow" w:cs="Calibri"/>
          <w:b/>
          <w:bCs/>
          <w:color w:val="000000" w:themeColor="text1"/>
          <w:sz w:val="20"/>
          <w:szCs w:val="20"/>
          <w:lang w:eastAsia="en-GB"/>
        </w:rPr>
        <w:t>Classe 0,2 selon la CEI 61557-12 et ANSI C12.20</w:t>
      </w:r>
      <w:r>
        <w:rPr>
          <w:rFonts w:ascii="Arial Narrow" w:hAnsi="Arial Narrow" w:cs="Calibri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Pr="00D35E14">
        <w:rPr>
          <w:rFonts w:ascii="Arial Narrow" w:hAnsi="Arial Narrow" w:cs="Calibri"/>
          <w:color w:val="000000" w:themeColor="text1"/>
          <w:sz w:val="20"/>
          <w:szCs w:val="20"/>
          <w:lang w:eastAsia="en-GB"/>
        </w:rPr>
        <w:t xml:space="preserve">pour le </w:t>
      </w:r>
      <w:r>
        <w:rPr>
          <w:rFonts w:ascii="Arial Narrow" w:hAnsi="Arial Narrow" w:cs="Calibri"/>
          <w:color w:val="000000" w:themeColor="text1"/>
          <w:sz w:val="20"/>
          <w:szCs w:val="20"/>
          <w:lang w:eastAsia="en-GB"/>
        </w:rPr>
        <w:t>PMD</w:t>
      </w:r>
      <w:r w:rsidRPr="00D35E14">
        <w:rPr>
          <w:rFonts w:ascii="Arial Narrow" w:hAnsi="Arial Narrow" w:cs="Calibri"/>
          <w:color w:val="000000" w:themeColor="text1"/>
          <w:sz w:val="20"/>
          <w:szCs w:val="20"/>
          <w:lang w:eastAsia="en-GB"/>
        </w:rPr>
        <w:t xml:space="preserve"> seul</w:t>
      </w:r>
      <w:r>
        <w:rPr>
          <w:rFonts w:ascii="Arial Narrow" w:hAnsi="Arial Narrow" w:cs="Calibri"/>
          <w:color w:val="000000" w:themeColor="text1"/>
          <w:sz w:val="20"/>
          <w:szCs w:val="20"/>
          <w:lang w:eastAsia="en-GB"/>
        </w:rPr>
        <w:t>.</w:t>
      </w:r>
    </w:p>
    <w:p w:rsidR="00025754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025754" w:rsidRPr="00025754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 w:rsidRPr="00025754">
        <w:rPr>
          <w:rFonts w:ascii="Arial Narrow" w:eastAsia="Calibri" w:hAnsi="Arial Narrow" w:cs="HelveticaNeueLTCom-Lt"/>
          <w:lang w:eastAsia="en-GB"/>
        </w:rPr>
        <w:t>Les mesures seront disponibles en valeurs :</w:t>
      </w:r>
    </w:p>
    <w:p w:rsidR="00025754" w:rsidRPr="00B97A47" w:rsidRDefault="00025754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Instantanées</w:t>
      </w:r>
    </w:p>
    <w:p w:rsidR="00025754" w:rsidRPr="00B97A47" w:rsidRDefault="00025754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Max instantanées (horodatées)</w:t>
      </w:r>
    </w:p>
    <w:p w:rsidR="00025754" w:rsidRPr="00B97A47" w:rsidRDefault="00025754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Min instantanées  (horodatées)</w:t>
      </w:r>
    </w:p>
    <w:p w:rsidR="00025754" w:rsidRPr="00B97A47" w:rsidRDefault="00025754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Moyennes</w:t>
      </w:r>
    </w:p>
    <w:p w:rsidR="00025754" w:rsidRPr="00B97A47" w:rsidRDefault="00025754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Max moyennes (horodatées)</w:t>
      </w:r>
    </w:p>
    <w:p w:rsidR="00025754" w:rsidRPr="00B97A47" w:rsidRDefault="00025754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Min moyennes (horodatées)</w:t>
      </w:r>
    </w:p>
    <w:p w:rsidR="00025754" w:rsidRDefault="0002575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  <w:lang w:eastAsia="en-GB"/>
        </w:rPr>
      </w:pPr>
    </w:p>
    <w:p w:rsidR="00771869" w:rsidRPr="004F6DFA" w:rsidRDefault="00771869" w:rsidP="00025754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t>Mesures générales</w:t>
      </w:r>
    </w:p>
    <w:p w:rsidR="00771869" w:rsidRPr="00B97A47" w:rsidRDefault="00771869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Grandeurs électriques tension, courant, fréquence</w:t>
      </w:r>
    </w:p>
    <w:p w:rsidR="00771869" w:rsidRPr="00B97A47" w:rsidRDefault="00771869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Puissances actives, réactives, apparentes, facteur de puissance, cos phi et tan phi</w:t>
      </w:r>
    </w:p>
    <w:p w:rsidR="00771869" w:rsidRPr="00B97A47" w:rsidRDefault="00771869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Fonctionnement 4 quadrants</w:t>
      </w:r>
    </w:p>
    <w:p w:rsidR="00771869" w:rsidRPr="00B97A47" w:rsidRDefault="00771869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Puissance prédictive</w:t>
      </w:r>
    </w:p>
    <w:p w:rsidR="00CF245A" w:rsidRPr="00783B15" w:rsidRDefault="00CF245A" w:rsidP="00CF245A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CF245A" w:rsidRPr="004F6DFA" w:rsidRDefault="00CF245A" w:rsidP="00CF245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t>Comptage</w:t>
      </w:r>
    </w:p>
    <w:p w:rsidR="00CF245A" w:rsidRPr="00B97A47" w:rsidRDefault="00CF245A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Energies active (+/-), réactive (+/-, inductive et capacitive) et apparente, partielles et totales</w:t>
      </w:r>
    </w:p>
    <w:p w:rsidR="00CF245A" w:rsidRPr="00B97A47" w:rsidRDefault="00CF245A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Courbes de charge (puissances 10min)</w:t>
      </w:r>
    </w:p>
    <w:p w:rsidR="00CF245A" w:rsidRPr="00B97A47" w:rsidRDefault="00CF245A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Multi-tarif (8 tarifs maximum)</w:t>
      </w:r>
    </w:p>
    <w:p w:rsidR="00771869" w:rsidRPr="00783B15" w:rsidRDefault="00771869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  <w:lang w:eastAsia="en-GB"/>
        </w:rPr>
      </w:pPr>
    </w:p>
    <w:p w:rsidR="00680B63" w:rsidRPr="004F6DFA" w:rsidRDefault="00CF245A" w:rsidP="00025754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eastAsia="en-GB" w:bidi="en-GB"/>
        </w:rPr>
        <w:t>Analyse de la qualité de l’énergie</w:t>
      </w:r>
    </w:p>
    <w:p w:rsidR="00680B63" w:rsidRPr="00B97A47" w:rsidRDefault="00680B63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THD</w:t>
      </w:r>
      <w:r w:rsidR="000421D2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et h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armoniques 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jusqu’au rang 63</w:t>
      </w:r>
      <w:r w:rsidR="000421D2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pour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la</w:t>
      </w:r>
      <w:r w:rsidR="000421D2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tension et 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le </w:t>
      </w:r>
      <w:r w:rsidR="000421D2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courant</w:t>
      </w:r>
    </w:p>
    <w:p w:rsidR="000421D2" w:rsidRPr="00B97A47" w:rsidRDefault="000421D2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Déséquilibre tension et courant (déséquilibre et composantes directes, inverses et homopolaires)</w:t>
      </w:r>
    </w:p>
    <w:p w:rsidR="00CF245A" w:rsidRPr="00B97A47" w:rsidRDefault="00CF245A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Evènements qualité selon la norme EN 50160 (creux de tension, surtensions et interruptions) avec échantillonnage en RMS ½ période</w:t>
      </w:r>
    </w:p>
    <w:p w:rsidR="00CF245A" w:rsidRPr="00B97A47" w:rsidRDefault="00CF245A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Surcharges courant avec échantillonnage en RMS ½ période</w:t>
      </w:r>
    </w:p>
    <w:p w:rsidR="00295634" w:rsidRPr="00783B15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eastAsia="en-GB"/>
        </w:rPr>
      </w:pPr>
    </w:p>
    <w:p w:rsidR="00CF245A" w:rsidRPr="004F6DFA" w:rsidRDefault="00CF245A" w:rsidP="00CF245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t>Alarmes</w:t>
      </w:r>
    </w:p>
    <w:p w:rsidR="00CF245A" w:rsidRPr="00B97A47" w:rsidRDefault="00CF245A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Alarmes horodatées sur les valeurs instantanées ou moyennes d’une grandeur électrique</w:t>
      </w:r>
    </w:p>
    <w:p w:rsidR="00CF245A" w:rsidRPr="00B97A47" w:rsidRDefault="00CF245A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Alarme sur changement d’état d’une entrée binaire</w:t>
      </w:r>
    </w:p>
    <w:p w:rsidR="00CF245A" w:rsidRPr="00B97A47" w:rsidRDefault="00CF245A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Possibilité de combinaison booléenne d’alarmes</w:t>
      </w:r>
    </w:p>
    <w:p w:rsidR="00CF245A" w:rsidRPr="00B97A47" w:rsidRDefault="00CF245A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Alarme intelligente de délestage prédictif</w:t>
      </w:r>
    </w:p>
    <w:p w:rsidR="00C90E6A" w:rsidRPr="00B97A47" w:rsidRDefault="00CF245A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Alarme système (déconnexion d’un capteur etc.)</w:t>
      </w:r>
    </w:p>
    <w:p w:rsidR="00295634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CF245A" w:rsidRPr="004F6DFA" w:rsidRDefault="00CF245A" w:rsidP="00CF245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t>Fonctionnalités avancées (jusqu’à 600A)</w:t>
      </w:r>
    </w:p>
    <w:p w:rsidR="00CF245A" w:rsidRPr="00B97A47" w:rsidRDefault="00CF245A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Surveillance de l’appareil de protection amont (position ouvert/fermé, déclenchement, compteurs de manœuvres et déclenchements) sans utiliser de contacts auxiliaires. Cette fonction sera compatible avec toute marque et tout type d’appareils de protection.</w:t>
      </w:r>
    </w:p>
    <w:p w:rsidR="00CF245A" w:rsidRPr="00B97A47" w:rsidRDefault="00CF245A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Correction logicielle des erreurs de raccordement, même hors charge sera disponible en appuyant sur le bouton poussoir en face avant du PMD</w:t>
      </w:r>
    </w:p>
    <w:p w:rsidR="00CF245A" w:rsidRPr="00783B15" w:rsidRDefault="00CF245A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CF245A" w:rsidRPr="004F6DFA" w:rsidRDefault="00CF245A" w:rsidP="00CF245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t>Historisation</w:t>
      </w:r>
    </w:p>
    <w:p w:rsidR="00CF245A" w:rsidRPr="000C03E9" w:rsidRDefault="00CF245A" w:rsidP="00CF245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0C03E9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Enregistrement des grandeurs électriques moyennes (configurables: U, F, I, P, Q, S, FP, THD) avec période d’intégration configurable</w:t>
      </w:r>
    </w:p>
    <w:p w:rsidR="00CF245A" w:rsidRPr="000C03E9" w:rsidRDefault="00CF245A" w:rsidP="00CF245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0C03E9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Enregistrement et horodatage des min/max des grandeurs électriques</w:t>
      </w:r>
    </w:p>
    <w:p w:rsidR="00CF245A" w:rsidRPr="000C03E9" w:rsidRDefault="00CF245A" w:rsidP="00CF245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0C03E9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Historisation d’évènements:</w:t>
      </w:r>
    </w:p>
    <w:p w:rsidR="00CF245A" w:rsidRPr="000C03E9" w:rsidRDefault="00CF245A" w:rsidP="00CF245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44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0C03E9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Enregistrement des évènements EN 50160 et surcharges courant</w:t>
      </w:r>
    </w:p>
    <w:p w:rsidR="00CF245A" w:rsidRPr="000C03E9" w:rsidRDefault="00CF245A" w:rsidP="00CF245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44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0C03E9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Enregistrement des alarmes de mesure</w:t>
      </w:r>
    </w:p>
    <w:p w:rsidR="00CF245A" w:rsidRPr="000C03E9" w:rsidRDefault="00CF245A" w:rsidP="00CF245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44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0C03E9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Enregistrement des alarmes système</w:t>
      </w:r>
    </w:p>
    <w:p w:rsidR="004F6DFA" w:rsidRDefault="004F6DFA">
      <w:pPr>
        <w:rPr>
          <w:rFonts w:ascii="Arial Narrow" w:eastAsia="Calibri" w:hAnsi="Arial Narrow"/>
          <w:b/>
          <w:color w:val="000000" w:themeColor="text1"/>
          <w:lang w:val="en-GB" w:eastAsia="en-GB" w:bidi="en-GB"/>
        </w:rPr>
      </w:pPr>
      <w:r>
        <w:rPr>
          <w:rFonts w:ascii="Arial Narrow" w:hAnsi="Arial Narrow"/>
          <w:b/>
          <w:color w:val="000000" w:themeColor="text1"/>
          <w:lang w:val="en-GB" w:eastAsia="en-GB" w:bidi="en-GB"/>
        </w:rPr>
        <w:br w:type="page"/>
      </w:r>
    </w:p>
    <w:p w:rsidR="00F259EE" w:rsidRPr="004F6DFA" w:rsidRDefault="00F259EE" w:rsidP="00025754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lastRenderedPageBreak/>
        <w:t>Entrées/Sorties</w:t>
      </w:r>
    </w:p>
    <w:p w:rsidR="00F259EE" w:rsidRPr="00B97A47" w:rsidRDefault="00F259EE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2 entrées logiques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natives</w:t>
      </w:r>
    </w:p>
    <w:p w:rsidR="00F259EE" w:rsidRPr="00783B15" w:rsidRDefault="00F259E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F259EE" w:rsidRPr="004F6DFA" w:rsidRDefault="00F259EE" w:rsidP="00025754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t>Communication</w:t>
      </w:r>
    </w:p>
    <w:p w:rsidR="00F259EE" w:rsidRPr="00B97A47" w:rsidRDefault="00BD4FD0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Communication 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native </w:t>
      </w:r>
      <w:r w:rsidR="00B97A4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RS485 </w:t>
      </w:r>
      <w:proofErr w:type="spellStart"/>
      <w:r w:rsidR="00B97A4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Modbus</w:t>
      </w:r>
      <w:proofErr w:type="spellEnd"/>
      <w:r w:rsidR="00B97A4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(DIRIS B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  <w:r w:rsidR="00B97A4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version 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RS)</w:t>
      </w:r>
    </w:p>
    <w:p w:rsidR="00BD4FD0" w:rsidRPr="00B97A47" w:rsidRDefault="0042442B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Communication 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native </w:t>
      </w:r>
      <w:r w:rsidR="00B97A4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RF</w:t>
      </w:r>
      <w:r w:rsidR="00BD4FD0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, </w:t>
      </w:r>
      <w:proofErr w:type="spellStart"/>
      <w:r w:rsidR="00BD4FD0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Radio-Fréquence</w:t>
      </w:r>
      <w:proofErr w:type="spellEnd"/>
      <w:r w:rsidR="00BD4FD0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868 MHz avec une portée de 300m (DIRIS B</w:t>
      </w:r>
      <w:r w:rsidR="00B97A4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version</w:t>
      </w:r>
      <w:r w:rsidR="00BD4FD0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RF)</w:t>
      </w:r>
    </w:p>
    <w:p w:rsidR="001256B7" w:rsidRPr="00B97A47" w:rsidRDefault="001256B7" w:rsidP="00B97A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La passerelle RS485-RF/Ethernet DIRIS G (voir spécification technique séparée) a un serveur Web embarqué pour les applications 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multi produit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et permet une synchronisation horaire automatique.</w:t>
      </w:r>
    </w:p>
    <w:p w:rsidR="0014452B" w:rsidRPr="00783B15" w:rsidRDefault="001445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eastAsia="en-GB"/>
        </w:rPr>
      </w:pPr>
    </w:p>
    <w:p w:rsidR="0014452B" w:rsidRPr="00783B15" w:rsidRDefault="001445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eastAsia="en-GB"/>
        </w:rPr>
      </w:pPr>
    </w:p>
    <w:p w:rsidR="00885154" w:rsidRPr="00783B15" w:rsidRDefault="00295634" w:rsidP="00295634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 w:rsidRPr="00783B15">
        <w:rPr>
          <w:rFonts w:ascii="Arial Narrow" w:hAnsi="Arial Narrow"/>
          <w:b/>
          <w:sz w:val="24"/>
          <w:szCs w:val="24"/>
        </w:rPr>
        <w:t>Options</w:t>
      </w:r>
    </w:p>
    <w:p w:rsidR="00B97A47" w:rsidRDefault="00B97A47" w:rsidP="00A54BC0">
      <w:pPr>
        <w:jc w:val="both"/>
        <w:rPr>
          <w:rFonts w:ascii="Arial Narrow" w:eastAsia="Calibri" w:hAnsi="Arial Narrow" w:cs="HelveticaNeueLTCom-Lt"/>
          <w:lang w:eastAsia="en-GB"/>
        </w:rPr>
      </w:pPr>
    </w:p>
    <w:p w:rsidR="008405F6" w:rsidRPr="00783B15" w:rsidRDefault="00CF245A" w:rsidP="00A54BC0">
      <w:pPr>
        <w:jc w:val="both"/>
        <w:rPr>
          <w:rFonts w:ascii="Arial Narrow" w:eastAsia="Calibri" w:hAnsi="Arial Narrow" w:cs="HelveticaNeueLTCom-Lt"/>
          <w:lang w:eastAsia="en-GB"/>
        </w:rPr>
      </w:pPr>
      <w:r>
        <w:rPr>
          <w:rFonts w:ascii="Arial Narrow" w:eastAsia="Calibri" w:hAnsi="Arial Narrow" w:cs="HelveticaNeueLTCom-Lt"/>
          <w:lang w:eastAsia="en-GB"/>
        </w:rPr>
        <w:t xml:space="preserve">Un afficheur déporté optionnel pourra </w:t>
      </w:r>
      <w:r w:rsidR="00B97A47">
        <w:rPr>
          <w:rFonts w:ascii="Arial Narrow" w:eastAsia="Calibri" w:hAnsi="Arial Narrow" w:cs="HelveticaNeueLTCom-Lt"/>
          <w:lang w:eastAsia="en-GB"/>
        </w:rPr>
        <w:t>être</w:t>
      </w:r>
      <w:r>
        <w:rPr>
          <w:rFonts w:ascii="Arial Narrow" w:eastAsia="Calibri" w:hAnsi="Arial Narrow" w:cs="HelveticaNeueLTCom-Lt"/>
          <w:lang w:eastAsia="en-GB"/>
        </w:rPr>
        <w:t xml:space="preserve"> connecté à la centrale de mesure pour </w:t>
      </w:r>
      <w:r w:rsidR="00B97A47">
        <w:rPr>
          <w:rFonts w:ascii="Arial Narrow" w:eastAsia="Calibri" w:hAnsi="Arial Narrow" w:cs="HelveticaNeueLTCom-Lt"/>
          <w:lang w:eastAsia="en-GB"/>
        </w:rPr>
        <w:t xml:space="preserve">une </w:t>
      </w:r>
      <w:r>
        <w:rPr>
          <w:rFonts w:ascii="Arial Narrow" w:eastAsia="Calibri" w:hAnsi="Arial Narrow" w:cs="HelveticaNeueLTCom-Lt"/>
          <w:lang w:eastAsia="en-GB"/>
        </w:rPr>
        <w:t>visualisation locale des mesures. L’écran aura les caractéristiques suivantes:</w:t>
      </w:r>
    </w:p>
    <w:p w:rsidR="00295634" w:rsidRPr="00B97A47" w:rsidRDefault="00295634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Ecran graphique haute résolution</w:t>
      </w:r>
    </w:p>
    <w:p w:rsidR="00295634" w:rsidRPr="00B97A47" w:rsidRDefault="00295634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Alimentation 24VDC afin d’éviter des tensions dangereuses sur porte</w:t>
      </w:r>
    </w:p>
    <w:p w:rsidR="00295634" w:rsidRPr="00B97A47" w:rsidRDefault="00295634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D</w:t>
      </w:r>
      <w:r w:rsidR="001A0BD6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gré de protection </w:t>
      </w:r>
      <w:r w:rsidR="00E16D7F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IP65 </w:t>
      </w:r>
      <w:r w:rsidR="00BC6E1E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en </w:t>
      </w:r>
      <w:r w:rsidR="00F82189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face avant </w:t>
      </w:r>
    </w:p>
    <w:p w:rsidR="00295634" w:rsidRPr="00B97A47" w:rsidRDefault="00F82189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10 </w:t>
      </w:r>
      <w:r w:rsidR="00295634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Touches d’accès direct vers</w:t>
      </w:r>
      <w:r w:rsidR="00C90E6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les</w:t>
      </w:r>
      <w:r w:rsidR="00295634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  <w:r w:rsidR="009116A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informations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de mesure et configuration du PMD</w:t>
      </w:r>
    </w:p>
    <w:p w:rsidR="00C90E6A" w:rsidRPr="00783B15" w:rsidRDefault="00C90E6A" w:rsidP="00C90E6A">
      <w:pPr>
        <w:jc w:val="both"/>
        <w:rPr>
          <w:rFonts w:ascii="Arial Narrow" w:hAnsi="Arial Narrow"/>
          <w:b/>
        </w:rPr>
      </w:pPr>
    </w:p>
    <w:p w:rsidR="00CF245A" w:rsidRDefault="001256B7" w:rsidP="00CF245A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 xml:space="preserve">Des modules option d’extension sont disponibles </w:t>
      </w:r>
      <w:r w:rsidR="00CF245A">
        <w:rPr>
          <w:rFonts w:ascii="Arial Narrow" w:eastAsia="Calibri" w:hAnsi="Arial Narrow" w:cs="HelveticaNeueLTCom-Lt"/>
          <w:lang w:eastAsia="en-GB"/>
        </w:rPr>
        <w:t>et pourront être connectés au PMD :</w:t>
      </w:r>
    </w:p>
    <w:p w:rsidR="00D6456F" w:rsidRPr="00B97A47" w:rsidRDefault="00D6456F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2 e</w:t>
      </w:r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ntrées</w:t>
      </w:r>
      <w:r w:rsidR="00064549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/</w:t>
      </w:r>
      <w:r w:rsidR="00064549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2 </w:t>
      </w:r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sorties </w:t>
      </w:r>
      <w:proofErr w:type="spellStart"/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numériques</w:t>
      </w:r>
      <w:proofErr w:type="spellEnd"/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</w:p>
    <w:p w:rsidR="00D6456F" w:rsidRPr="00B97A47" w:rsidRDefault="00D6456F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2 entrées</w:t>
      </w:r>
      <w:r w:rsidR="00064549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/</w:t>
      </w:r>
      <w:r w:rsidR="00064549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2 sorties analogiques</w:t>
      </w:r>
    </w:p>
    <w:p w:rsidR="001256B7" w:rsidRPr="00B97A47" w:rsidRDefault="00B97A47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Entrées mesure de</w:t>
      </w:r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température</w:t>
      </w:r>
      <w:r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s</w:t>
      </w:r>
    </w:p>
    <w:p w:rsidR="001256B7" w:rsidRPr="00B97A47" w:rsidRDefault="0066560E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C</w:t>
      </w:r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ommunication (RS485, </w:t>
      </w:r>
      <w:proofErr w:type="spellStart"/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Profibus</w:t>
      </w:r>
      <w:proofErr w:type="spellEnd"/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DP, </w:t>
      </w:r>
      <w:proofErr w:type="spellStart"/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BACnet</w:t>
      </w:r>
      <w:proofErr w:type="spellEnd"/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IP et </w:t>
      </w:r>
      <w:proofErr w:type="spellStart"/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BACnet</w:t>
      </w:r>
      <w:proofErr w:type="spellEnd"/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MSTP)</w:t>
      </w:r>
    </w:p>
    <w:p w:rsidR="00D6456F" w:rsidRPr="00B97A47" w:rsidRDefault="00D6456F" w:rsidP="004F6DF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Jusqu’à 4 modules option par 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PMD</w:t>
      </w:r>
    </w:p>
    <w:p w:rsidR="001256B7" w:rsidRPr="00783B15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1256B7" w:rsidRPr="00783B15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sectPr w:rsidR="001256B7" w:rsidRPr="00783B15" w:rsidSect="00025754">
      <w:headerReference w:type="default" r:id="rId8"/>
      <w:footerReference w:type="default" r:id="rId9"/>
      <w:pgSz w:w="11906" w:h="16838"/>
      <w:pgMar w:top="1418" w:right="1016" w:bottom="567" w:left="990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FA" w:rsidRDefault="004F6DFA" w:rsidP="00605280">
      <w:r>
        <w:separator/>
      </w:r>
    </w:p>
  </w:endnote>
  <w:endnote w:type="continuationSeparator" w:id="0">
    <w:p w:rsidR="004F6DFA" w:rsidRDefault="004F6DFA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FA" w:rsidRDefault="004F6DF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 w:rsidRPr="00596E4B">
      <w:rPr>
        <w:rFonts w:asciiTheme="majorHAnsi" w:eastAsiaTheme="majorEastAsia" w:hAnsiTheme="majorHAnsi" w:cstheme="majorBidi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Tender Specification_DIRIS_B_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FR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BB6A52" w:rsidRPr="00BB6A52">
      <w:rPr>
        <w:rFonts w:asciiTheme="majorHAnsi" w:eastAsiaTheme="majorEastAsia" w:hAnsiTheme="majorHAnsi" w:cstheme="majorBidi"/>
        <w:noProof/>
      </w:rPr>
      <w:t>-</w:t>
    </w:r>
    <w:r w:rsidR="00BB6A52">
      <w:rPr>
        <w:noProof/>
      </w:rPr>
      <w:t xml:space="preserve"> 2 -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F6DFA" w:rsidRDefault="004F6D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FA" w:rsidRDefault="004F6DFA" w:rsidP="00605280">
      <w:r>
        <w:separator/>
      </w:r>
    </w:p>
  </w:footnote>
  <w:footnote w:type="continuationSeparator" w:id="0">
    <w:p w:rsidR="004F6DFA" w:rsidRDefault="004F6DFA" w:rsidP="0060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FA" w:rsidRDefault="004F6DFA" w:rsidP="00022272">
    <w:pPr>
      <w:pStyle w:val="Header"/>
      <w:jc w:val="right"/>
    </w:pPr>
    <w:r>
      <w:rPr>
        <w:noProof/>
      </w:rPr>
      <w:drawing>
        <wp:inline distT="0" distB="0" distL="0" distR="0" wp14:anchorId="491A5620" wp14:editId="1266E3FE">
          <wp:extent cx="1478091" cy="276045"/>
          <wp:effectExtent l="0" t="0" r="0" b="0"/>
          <wp:docPr id="3" name="Picture 3" descr="http://www.socomec.fr/files/live/sites/systemsite/files/PHOTOTHEQUE/logos/logo_150_01_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ocomec.fr/files/live/sites/systemsite/files/PHOTOTHEQUE/logos/logo_150_01_t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808" cy="276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15A"/>
    <w:multiLevelType w:val="hybridMultilevel"/>
    <w:tmpl w:val="B5B694B8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238C8"/>
    <w:multiLevelType w:val="hybridMultilevel"/>
    <w:tmpl w:val="B9AC8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F355A"/>
    <w:multiLevelType w:val="hybridMultilevel"/>
    <w:tmpl w:val="0B168C94"/>
    <w:lvl w:ilvl="0" w:tplc="D986A854">
      <w:numFmt w:val="bullet"/>
      <w:lvlText w:val="-"/>
      <w:lvlJc w:val="left"/>
      <w:pPr>
        <w:ind w:left="108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62847"/>
    <w:multiLevelType w:val="hybridMultilevel"/>
    <w:tmpl w:val="BD945AEA"/>
    <w:lvl w:ilvl="0" w:tplc="D986A854">
      <w:numFmt w:val="bullet"/>
      <w:lvlText w:val="-"/>
      <w:lvlJc w:val="left"/>
      <w:pPr>
        <w:ind w:left="108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C56BD1"/>
    <w:multiLevelType w:val="hybridMultilevel"/>
    <w:tmpl w:val="6BCA91D4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45F14"/>
    <w:multiLevelType w:val="hybridMultilevel"/>
    <w:tmpl w:val="9B548060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F970B4"/>
    <w:multiLevelType w:val="hybridMultilevel"/>
    <w:tmpl w:val="12AA7CC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D4CDD"/>
    <w:multiLevelType w:val="hybridMultilevel"/>
    <w:tmpl w:val="16E49560"/>
    <w:lvl w:ilvl="0" w:tplc="C890EC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352E70"/>
    <w:multiLevelType w:val="hybridMultilevel"/>
    <w:tmpl w:val="505C3614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5032DE"/>
    <w:multiLevelType w:val="hybridMultilevel"/>
    <w:tmpl w:val="51964686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22949"/>
    <w:multiLevelType w:val="hybridMultilevel"/>
    <w:tmpl w:val="20FCD888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5E03C8"/>
    <w:multiLevelType w:val="hybridMultilevel"/>
    <w:tmpl w:val="593828CE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97781"/>
    <w:multiLevelType w:val="hybridMultilevel"/>
    <w:tmpl w:val="B85E7622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27"/>
  </w:num>
  <w:num w:numId="5">
    <w:abstractNumId w:val="1"/>
  </w:num>
  <w:num w:numId="6">
    <w:abstractNumId w:val="2"/>
  </w:num>
  <w:num w:numId="7">
    <w:abstractNumId w:val="4"/>
  </w:num>
  <w:num w:numId="8">
    <w:abstractNumId w:val="24"/>
  </w:num>
  <w:num w:numId="9">
    <w:abstractNumId w:val="36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7"/>
  </w:num>
  <w:num w:numId="12">
    <w:abstractNumId w:val="15"/>
  </w:num>
  <w:num w:numId="13">
    <w:abstractNumId w:val="6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8"/>
  </w:num>
  <w:num w:numId="17">
    <w:abstractNumId w:val="33"/>
  </w:num>
  <w:num w:numId="18">
    <w:abstractNumId w:val="14"/>
  </w:num>
  <w:num w:numId="19">
    <w:abstractNumId w:val="10"/>
  </w:num>
  <w:num w:numId="20">
    <w:abstractNumId w:val="35"/>
  </w:num>
  <w:num w:numId="21">
    <w:abstractNumId w:val="20"/>
  </w:num>
  <w:num w:numId="22">
    <w:abstractNumId w:val="11"/>
  </w:num>
  <w:num w:numId="23">
    <w:abstractNumId w:val="38"/>
  </w:num>
  <w:num w:numId="24">
    <w:abstractNumId w:val="26"/>
  </w:num>
  <w:num w:numId="25">
    <w:abstractNumId w:val="9"/>
  </w:num>
  <w:num w:numId="26">
    <w:abstractNumId w:val="28"/>
  </w:num>
  <w:num w:numId="27">
    <w:abstractNumId w:val="13"/>
  </w:num>
  <w:num w:numId="28">
    <w:abstractNumId w:val="3"/>
  </w:num>
  <w:num w:numId="29">
    <w:abstractNumId w:val="32"/>
  </w:num>
  <w:num w:numId="30">
    <w:abstractNumId w:val="29"/>
  </w:num>
  <w:num w:numId="31">
    <w:abstractNumId w:val="22"/>
  </w:num>
  <w:num w:numId="32">
    <w:abstractNumId w:val="12"/>
  </w:num>
  <w:num w:numId="33">
    <w:abstractNumId w:val="7"/>
  </w:num>
  <w:num w:numId="34">
    <w:abstractNumId w:val="17"/>
  </w:num>
  <w:num w:numId="35">
    <w:abstractNumId w:val="30"/>
  </w:num>
  <w:num w:numId="36">
    <w:abstractNumId w:val="21"/>
  </w:num>
  <w:num w:numId="37">
    <w:abstractNumId w:val="31"/>
  </w:num>
  <w:num w:numId="38">
    <w:abstractNumId w:val="3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22272"/>
    <w:rsid w:val="00024DB6"/>
    <w:rsid w:val="00025754"/>
    <w:rsid w:val="00027BB8"/>
    <w:rsid w:val="000402F3"/>
    <w:rsid w:val="000421D2"/>
    <w:rsid w:val="00055D7F"/>
    <w:rsid w:val="000609EF"/>
    <w:rsid w:val="00062B4F"/>
    <w:rsid w:val="00064549"/>
    <w:rsid w:val="00076FF0"/>
    <w:rsid w:val="000846E6"/>
    <w:rsid w:val="000853A1"/>
    <w:rsid w:val="00091CA2"/>
    <w:rsid w:val="00096593"/>
    <w:rsid w:val="000A38D7"/>
    <w:rsid w:val="000A6A37"/>
    <w:rsid w:val="000B2A52"/>
    <w:rsid w:val="000B580A"/>
    <w:rsid w:val="000B5A7C"/>
    <w:rsid w:val="000C4BFE"/>
    <w:rsid w:val="000C502C"/>
    <w:rsid w:val="000C73CB"/>
    <w:rsid w:val="000C7562"/>
    <w:rsid w:val="000D602B"/>
    <w:rsid w:val="000E00AE"/>
    <w:rsid w:val="0010356B"/>
    <w:rsid w:val="001256B7"/>
    <w:rsid w:val="001348DD"/>
    <w:rsid w:val="001410B1"/>
    <w:rsid w:val="0014452B"/>
    <w:rsid w:val="00170FAB"/>
    <w:rsid w:val="0018507A"/>
    <w:rsid w:val="001A0BD6"/>
    <w:rsid w:val="001A3B19"/>
    <w:rsid w:val="001B0D05"/>
    <w:rsid w:val="001C29F8"/>
    <w:rsid w:val="001C305D"/>
    <w:rsid w:val="001C5E1F"/>
    <w:rsid w:val="001C7A65"/>
    <w:rsid w:val="001F42F9"/>
    <w:rsid w:val="00204ED5"/>
    <w:rsid w:val="00214A0A"/>
    <w:rsid w:val="00243BD2"/>
    <w:rsid w:val="00265048"/>
    <w:rsid w:val="00287C0D"/>
    <w:rsid w:val="00295634"/>
    <w:rsid w:val="002A5C54"/>
    <w:rsid w:val="002A6473"/>
    <w:rsid w:val="002B5878"/>
    <w:rsid w:val="002B7EF8"/>
    <w:rsid w:val="002C4486"/>
    <w:rsid w:val="002C4641"/>
    <w:rsid w:val="002E10C4"/>
    <w:rsid w:val="002E79D6"/>
    <w:rsid w:val="0030464F"/>
    <w:rsid w:val="00353184"/>
    <w:rsid w:val="00373BA3"/>
    <w:rsid w:val="003846D0"/>
    <w:rsid w:val="003977A4"/>
    <w:rsid w:val="003A0E3D"/>
    <w:rsid w:val="003C6034"/>
    <w:rsid w:val="003C722C"/>
    <w:rsid w:val="003D56B4"/>
    <w:rsid w:val="003E6B21"/>
    <w:rsid w:val="003F1A8F"/>
    <w:rsid w:val="00411351"/>
    <w:rsid w:val="0042345B"/>
    <w:rsid w:val="0042442B"/>
    <w:rsid w:val="004571BC"/>
    <w:rsid w:val="00461B4E"/>
    <w:rsid w:val="00466BB0"/>
    <w:rsid w:val="00475A11"/>
    <w:rsid w:val="00491A79"/>
    <w:rsid w:val="004A10EB"/>
    <w:rsid w:val="004C6FEF"/>
    <w:rsid w:val="004D6B19"/>
    <w:rsid w:val="004E6ABA"/>
    <w:rsid w:val="004F38B3"/>
    <w:rsid w:val="004F6DFA"/>
    <w:rsid w:val="00511969"/>
    <w:rsid w:val="00512356"/>
    <w:rsid w:val="0052060B"/>
    <w:rsid w:val="00523DF5"/>
    <w:rsid w:val="005245ED"/>
    <w:rsid w:val="0052793F"/>
    <w:rsid w:val="00534691"/>
    <w:rsid w:val="00537F1A"/>
    <w:rsid w:val="00544A79"/>
    <w:rsid w:val="00546C8A"/>
    <w:rsid w:val="005473BF"/>
    <w:rsid w:val="005518E7"/>
    <w:rsid w:val="00554846"/>
    <w:rsid w:val="00554DC9"/>
    <w:rsid w:val="00571E3B"/>
    <w:rsid w:val="00585C3D"/>
    <w:rsid w:val="005942C0"/>
    <w:rsid w:val="00594A00"/>
    <w:rsid w:val="00594B0C"/>
    <w:rsid w:val="00595B04"/>
    <w:rsid w:val="005A2DC1"/>
    <w:rsid w:val="005A5055"/>
    <w:rsid w:val="005C2D58"/>
    <w:rsid w:val="005D0122"/>
    <w:rsid w:val="005F2CEF"/>
    <w:rsid w:val="00604794"/>
    <w:rsid w:val="00605280"/>
    <w:rsid w:val="00610183"/>
    <w:rsid w:val="006127BF"/>
    <w:rsid w:val="00632234"/>
    <w:rsid w:val="00653B3C"/>
    <w:rsid w:val="0066560E"/>
    <w:rsid w:val="00675025"/>
    <w:rsid w:val="006764E2"/>
    <w:rsid w:val="00680B63"/>
    <w:rsid w:val="006928E7"/>
    <w:rsid w:val="0069692F"/>
    <w:rsid w:val="006A3B10"/>
    <w:rsid w:val="006A4CAF"/>
    <w:rsid w:val="006A7AC0"/>
    <w:rsid w:val="006A7AF8"/>
    <w:rsid w:val="006A7D47"/>
    <w:rsid w:val="006C2858"/>
    <w:rsid w:val="006C325B"/>
    <w:rsid w:val="006C4843"/>
    <w:rsid w:val="006C5C10"/>
    <w:rsid w:val="006D2924"/>
    <w:rsid w:val="006D2FA9"/>
    <w:rsid w:val="006F5DCC"/>
    <w:rsid w:val="00737CEC"/>
    <w:rsid w:val="00751FDB"/>
    <w:rsid w:val="00761852"/>
    <w:rsid w:val="00771869"/>
    <w:rsid w:val="00782509"/>
    <w:rsid w:val="00783B15"/>
    <w:rsid w:val="0078488B"/>
    <w:rsid w:val="00786130"/>
    <w:rsid w:val="00792C75"/>
    <w:rsid w:val="007A0C1A"/>
    <w:rsid w:val="007A3F6E"/>
    <w:rsid w:val="007C37C1"/>
    <w:rsid w:val="007D18ED"/>
    <w:rsid w:val="007E16B2"/>
    <w:rsid w:val="007E7CC3"/>
    <w:rsid w:val="007F5BF5"/>
    <w:rsid w:val="00804D9D"/>
    <w:rsid w:val="00807856"/>
    <w:rsid w:val="00813B87"/>
    <w:rsid w:val="008359AE"/>
    <w:rsid w:val="00836922"/>
    <w:rsid w:val="008405F6"/>
    <w:rsid w:val="00861DD2"/>
    <w:rsid w:val="00865E9C"/>
    <w:rsid w:val="00875017"/>
    <w:rsid w:val="008809C4"/>
    <w:rsid w:val="00885154"/>
    <w:rsid w:val="00885978"/>
    <w:rsid w:val="0089266A"/>
    <w:rsid w:val="008D7189"/>
    <w:rsid w:val="008D7876"/>
    <w:rsid w:val="00903834"/>
    <w:rsid w:val="009116A7"/>
    <w:rsid w:val="00912FCF"/>
    <w:rsid w:val="00926AF2"/>
    <w:rsid w:val="00957453"/>
    <w:rsid w:val="0096159B"/>
    <w:rsid w:val="00962D1F"/>
    <w:rsid w:val="00962D81"/>
    <w:rsid w:val="00965BE0"/>
    <w:rsid w:val="0099153E"/>
    <w:rsid w:val="009B3D69"/>
    <w:rsid w:val="009B681B"/>
    <w:rsid w:val="009B6E50"/>
    <w:rsid w:val="009C2759"/>
    <w:rsid w:val="009D5C01"/>
    <w:rsid w:val="009F5BE5"/>
    <w:rsid w:val="00A278DE"/>
    <w:rsid w:val="00A31629"/>
    <w:rsid w:val="00A3263C"/>
    <w:rsid w:val="00A42AF0"/>
    <w:rsid w:val="00A54BC0"/>
    <w:rsid w:val="00A77925"/>
    <w:rsid w:val="00A96AE5"/>
    <w:rsid w:val="00AA4DC8"/>
    <w:rsid w:val="00AC22A8"/>
    <w:rsid w:val="00AD26B1"/>
    <w:rsid w:val="00AD3A4C"/>
    <w:rsid w:val="00AF26D5"/>
    <w:rsid w:val="00B03A85"/>
    <w:rsid w:val="00B132EF"/>
    <w:rsid w:val="00B154A2"/>
    <w:rsid w:val="00B15FFF"/>
    <w:rsid w:val="00B22067"/>
    <w:rsid w:val="00B25023"/>
    <w:rsid w:val="00B2693E"/>
    <w:rsid w:val="00B36561"/>
    <w:rsid w:val="00B3673E"/>
    <w:rsid w:val="00B5453A"/>
    <w:rsid w:val="00B66547"/>
    <w:rsid w:val="00B70A55"/>
    <w:rsid w:val="00B91EE1"/>
    <w:rsid w:val="00B97A10"/>
    <w:rsid w:val="00B97A47"/>
    <w:rsid w:val="00BA09DC"/>
    <w:rsid w:val="00BA45B8"/>
    <w:rsid w:val="00BB6A52"/>
    <w:rsid w:val="00BC6E1E"/>
    <w:rsid w:val="00BD4FD0"/>
    <w:rsid w:val="00BF5B59"/>
    <w:rsid w:val="00BF6AE4"/>
    <w:rsid w:val="00C131B1"/>
    <w:rsid w:val="00C16E7F"/>
    <w:rsid w:val="00C17850"/>
    <w:rsid w:val="00C34EF9"/>
    <w:rsid w:val="00C762DF"/>
    <w:rsid w:val="00C82D75"/>
    <w:rsid w:val="00C83E81"/>
    <w:rsid w:val="00C90E6A"/>
    <w:rsid w:val="00C973B8"/>
    <w:rsid w:val="00CA07E9"/>
    <w:rsid w:val="00CA0BAF"/>
    <w:rsid w:val="00CA7C6E"/>
    <w:rsid w:val="00CB18E5"/>
    <w:rsid w:val="00CB4563"/>
    <w:rsid w:val="00CC28F2"/>
    <w:rsid w:val="00CF245A"/>
    <w:rsid w:val="00D06154"/>
    <w:rsid w:val="00D07CB3"/>
    <w:rsid w:val="00D1232A"/>
    <w:rsid w:val="00D14153"/>
    <w:rsid w:val="00D34253"/>
    <w:rsid w:val="00D45A37"/>
    <w:rsid w:val="00D6456F"/>
    <w:rsid w:val="00D65733"/>
    <w:rsid w:val="00DB48B0"/>
    <w:rsid w:val="00DC0E8F"/>
    <w:rsid w:val="00DD2DF1"/>
    <w:rsid w:val="00DD321B"/>
    <w:rsid w:val="00DD38F9"/>
    <w:rsid w:val="00DE4E87"/>
    <w:rsid w:val="00E16D7F"/>
    <w:rsid w:val="00E43B1F"/>
    <w:rsid w:val="00E51CE6"/>
    <w:rsid w:val="00E57D19"/>
    <w:rsid w:val="00E60062"/>
    <w:rsid w:val="00E762F9"/>
    <w:rsid w:val="00E800BC"/>
    <w:rsid w:val="00E82B30"/>
    <w:rsid w:val="00E916C5"/>
    <w:rsid w:val="00E917D4"/>
    <w:rsid w:val="00EA1B1E"/>
    <w:rsid w:val="00EA2201"/>
    <w:rsid w:val="00EA4033"/>
    <w:rsid w:val="00EC63A8"/>
    <w:rsid w:val="00EC75E0"/>
    <w:rsid w:val="00EE556E"/>
    <w:rsid w:val="00EF4F38"/>
    <w:rsid w:val="00F032D3"/>
    <w:rsid w:val="00F039B2"/>
    <w:rsid w:val="00F259EE"/>
    <w:rsid w:val="00F3143F"/>
    <w:rsid w:val="00F42CF9"/>
    <w:rsid w:val="00F4309E"/>
    <w:rsid w:val="00F53766"/>
    <w:rsid w:val="00F63CA9"/>
    <w:rsid w:val="00F82189"/>
    <w:rsid w:val="00F83007"/>
    <w:rsid w:val="00F945D8"/>
    <w:rsid w:val="00F94B0A"/>
    <w:rsid w:val="00FC3039"/>
    <w:rsid w:val="00FF4DAD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le"/>
    <w:rsid w:val="000A38D7"/>
    <w:pPr>
      <w:spacing w:before="40" w:line="250" w:lineRule="exact"/>
    </w:pPr>
    <w:rPr>
      <w:sz w:val="22"/>
      <w:szCs w:val="22"/>
    </w:rPr>
  </w:style>
  <w:style w:type="paragraph" w:styleId="Title">
    <w:name w:val="Title"/>
    <w:basedOn w:val="Normal"/>
    <w:link w:val="TitleCh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0A38D7"/>
    <w:rPr>
      <w:rFonts w:ascii="Arial" w:eastAsia="Times New Roman" w:hAnsi="Arial"/>
      <w:b/>
      <w:bCs/>
      <w:kern w:val="28"/>
      <w:sz w:val="36"/>
      <w:szCs w:val="36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280"/>
    <w:rPr>
      <w:rFonts w:ascii="Times New Roman" w:eastAsia="Times New Roman" w:hAnsi="Times New Roman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80"/>
    <w:rPr>
      <w:rFonts w:ascii="Times New Roman" w:eastAsia="Times New Roman" w:hAnsi="Times New Roman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0"/>
    <w:rPr>
      <w:rFonts w:ascii="Tahoma" w:eastAsia="Times New Roman" w:hAnsi="Tahoma" w:cs="Tahoma"/>
      <w:sz w:val="16"/>
      <w:szCs w:val="16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1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7"/>
    <w:rPr>
      <w:rFonts w:ascii="Times New Roman" w:eastAsia="Times New Roman" w:hAnsi="Times New Roman"/>
      <w:b/>
      <w:bCs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le"/>
    <w:rsid w:val="000A38D7"/>
    <w:pPr>
      <w:spacing w:before="40" w:line="250" w:lineRule="exact"/>
    </w:pPr>
    <w:rPr>
      <w:sz w:val="22"/>
      <w:szCs w:val="22"/>
    </w:rPr>
  </w:style>
  <w:style w:type="paragraph" w:styleId="Title">
    <w:name w:val="Title"/>
    <w:basedOn w:val="Normal"/>
    <w:link w:val="TitleCh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0A38D7"/>
    <w:rPr>
      <w:rFonts w:ascii="Arial" w:eastAsia="Times New Roman" w:hAnsi="Arial"/>
      <w:b/>
      <w:bCs/>
      <w:kern w:val="28"/>
      <w:sz w:val="36"/>
      <w:szCs w:val="36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280"/>
    <w:rPr>
      <w:rFonts w:ascii="Times New Roman" w:eastAsia="Times New Roman" w:hAnsi="Times New Roman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80"/>
    <w:rPr>
      <w:rFonts w:ascii="Times New Roman" w:eastAsia="Times New Roman" w:hAnsi="Times New Roman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0"/>
    <w:rPr>
      <w:rFonts w:ascii="Tahoma" w:eastAsia="Times New Roman" w:hAnsi="Tahoma" w:cs="Tahoma"/>
      <w:sz w:val="16"/>
      <w:szCs w:val="16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1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7"/>
    <w:rPr>
      <w:rFonts w:ascii="Times New Roman" w:eastAsia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1014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LEONARD Thomas</cp:lastModifiedBy>
  <cp:revision>4</cp:revision>
  <cp:lastPrinted>2013-09-17T14:48:00Z</cp:lastPrinted>
  <dcterms:created xsi:type="dcterms:W3CDTF">2017-12-31T00:54:00Z</dcterms:created>
  <dcterms:modified xsi:type="dcterms:W3CDTF">2017-12-31T11:14:00Z</dcterms:modified>
</cp:coreProperties>
</file>