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8D7" w:rsidRDefault="0052681A" w:rsidP="00593393">
      <w:pPr>
        <w:pStyle w:val="TitleSub"/>
        <w:spacing w:before="0" w:after="0"/>
        <w:rPr>
          <w:rFonts w:ascii="Arial Narrow" w:hAnsi="Arial Narrow"/>
          <w:b w:val="0"/>
          <w:color w:val="000000" w:themeColor="text1"/>
          <w:sz w:val="28"/>
        </w:rPr>
      </w:pPr>
      <w:bookmarkStart w:id="0" w:name="_GoBack"/>
      <w:bookmarkEnd w:id="0"/>
      <w:r>
        <w:rPr>
          <w:rFonts w:ascii="Arial Narrow" w:hAnsi="Arial Narrow"/>
          <w:b w:val="0"/>
          <w:color w:val="000000" w:themeColor="text1"/>
          <w:sz w:val="28"/>
        </w:rPr>
        <w:t>LASTENHEFT</w:t>
      </w:r>
    </w:p>
    <w:p w:rsidR="00E70912" w:rsidRPr="00B2538B" w:rsidRDefault="00E70912" w:rsidP="00593393">
      <w:pPr>
        <w:pStyle w:val="TitleSub"/>
        <w:spacing w:before="0" w:after="0"/>
        <w:rPr>
          <w:rFonts w:ascii="Arial Narrow" w:hAnsi="Arial Narrow"/>
          <w:b w:val="0"/>
          <w:color w:val="000000" w:themeColor="text1"/>
          <w:sz w:val="28"/>
        </w:rPr>
      </w:pPr>
    </w:p>
    <w:p w:rsidR="000A38D7" w:rsidRPr="00B2538B" w:rsidRDefault="00D45A37" w:rsidP="00593393">
      <w:pPr>
        <w:spacing w:before="120"/>
        <w:jc w:val="center"/>
        <w:rPr>
          <w:rFonts w:ascii="Arial Narrow" w:hAnsi="Arial Narrow" w:cs="Arial"/>
          <w:b/>
          <w:color w:val="000000" w:themeColor="text1"/>
          <w:sz w:val="22"/>
        </w:rPr>
      </w:pPr>
      <w:r>
        <w:rPr>
          <w:rFonts w:ascii="Arial Narrow" w:hAnsi="Arial Narrow"/>
          <w:b/>
          <w:color w:val="000000" w:themeColor="text1"/>
          <w:sz w:val="32"/>
        </w:rPr>
        <w:t xml:space="preserve">DIRIS </w:t>
      </w:r>
      <w:proofErr w:type="spellStart"/>
      <w:r>
        <w:rPr>
          <w:rFonts w:ascii="Arial Narrow" w:hAnsi="Arial Narrow"/>
          <w:b/>
          <w:color w:val="000000" w:themeColor="text1"/>
          <w:sz w:val="32"/>
        </w:rPr>
        <w:t>Digiware</w:t>
      </w:r>
      <w:proofErr w:type="spellEnd"/>
      <w:r>
        <w:rPr>
          <w:rFonts w:ascii="Arial Narrow" w:hAnsi="Arial Narrow"/>
          <w:b/>
          <w:color w:val="000000" w:themeColor="text1"/>
          <w:sz w:val="32"/>
        </w:rPr>
        <w:t xml:space="preserve"> S</w:t>
      </w:r>
    </w:p>
    <w:p w:rsidR="000A38D7" w:rsidRPr="00593393" w:rsidRDefault="000A38D7" w:rsidP="000A38D7">
      <w:pPr>
        <w:pStyle w:val="TitleSub"/>
        <w:rPr>
          <w:rFonts w:ascii="Arial Narrow" w:hAnsi="Arial Narrow"/>
          <w:color w:val="000000" w:themeColor="text1"/>
          <w:sz w:val="24"/>
          <w:szCs w:val="24"/>
        </w:rPr>
      </w:pPr>
    </w:p>
    <w:p w:rsidR="000A38D7" w:rsidRDefault="0079618E" w:rsidP="0079618E">
      <w:pPr>
        <w:pStyle w:val="TitleSub"/>
        <w:rPr>
          <w:rFonts w:ascii="Arial Narrow" w:hAnsi="Arial Narrow"/>
          <w:color w:val="000000" w:themeColor="text1"/>
          <w:sz w:val="24"/>
          <w:szCs w:val="24"/>
        </w:rPr>
      </w:pPr>
      <w:r>
        <w:rPr>
          <w:rFonts w:ascii="Arial Narrow" w:hAnsi="Arial Narrow"/>
          <w:color w:val="000000" w:themeColor="text1"/>
          <w:sz w:val="24"/>
        </w:rPr>
        <w:t>Strommessmodul mit 3 integrierten Sensoren zur Messung und Überwachung von elektrischen Anlagen</w:t>
      </w:r>
    </w:p>
    <w:p w:rsidR="008A4B97" w:rsidRPr="00B2538B" w:rsidRDefault="008A4B97" w:rsidP="0079618E">
      <w:pPr>
        <w:pStyle w:val="TitleSub"/>
        <w:rPr>
          <w:rFonts w:ascii="Arial Narrow" w:eastAsia="Calibri" w:hAnsi="Arial Narrow" w:cs="HelveticaNeueLTCom-Lt"/>
          <w:b w:val="0"/>
          <w:bCs w:val="0"/>
          <w:color w:val="000000" w:themeColor="text1"/>
          <w:kern w:val="0"/>
          <w:sz w:val="20"/>
          <w:szCs w:val="20"/>
        </w:rPr>
      </w:pPr>
    </w:p>
    <w:p w:rsidR="00680B63" w:rsidRPr="00593393" w:rsidRDefault="00680B63" w:rsidP="000A38D7">
      <w:pPr>
        <w:autoSpaceDE w:val="0"/>
        <w:autoSpaceDN w:val="0"/>
        <w:adjustRightInd w:val="0"/>
        <w:jc w:val="both"/>
        <w:rPr>
          <w:rFonts w:ascii="Arial Narrow" w:hAnsi="Arial Narrow"/>
          <w:color w:val="000000" w:themeColor="text1"/>
          <w:sz w:val="18"/>
          <w:szCs w:val="18"/>
          <w:highlight w:val="green"/>
        </w:rPr>
      </w:pPr>
    </w:p>
    <w:p w:rsidR="00594B0C" w:rsidRPr="00B2538B" w:rsidRDefault="00A54BC0" w:rsidP="00A54BC0">
      <w:pPr>
        <w:ind w:firstLine="360"/>
        <w:jc w:val="both"/>
        <w:rPr>
          <w:rFonts w:ascii="Arial Narrow" w:hAnsi="Arial Narrow"/>
          <w:b/>
          <w:color w:val="000000" w:themeColor="text1"/>
          <w:sz w:val="24"/>
          <w:szCs w:val="24"/>
        </w:rPr>
      </w:pPr>
      <w:r>
        <w:rPr>
          <w:rFonts w:ascii="Arial Narrow" w:hAnsi="Arial Narrow"/>
          <w:b/>
          <w:color w:val="000000" w:themeColor="text1"/>
          <w:sz w:val="24"/>
        </w:rPr>
        <w:t>Gegenstand des Lastenhefts</w:t>
      </w:r>
    </w:p>
    <w:p w:rsidR="00A54BC0" w:rsidRPr="00B2538B" w:rsidRDefault="00A54BC0" w:rsidP="00A54BC0">
      <w:pPr>
        <w:ind w:firstLine="360"/>
        <w:jc w:val="both"/>
        <w:rPr>
          <w:rFonts w:ascii="Arial Narrow" w:hAnsi="Arial Narrow"/>
          <w:b/>
          <w:color w:val="000000" w:themeColor="text1"/>
          <w:sz w:val="24"/>
          <w:szCs w:val="24"/>
        </w:rPr>
      </w:pPr>
    </w:p>
    <w:p w:rsidR="00A54BC0" w:rsidRPr="00B2538B" w:rsidRDefault="00A54BC0" w:rsidP="00A54BC0">
      <w:pPr>
        <w:jc w:val="both"/>
        <w:rPr>
          <w:rFonts w:ascii="Arial Narrow" w:eastAsia="Calibri" w:hAnsi="Arial Narrow" w:cs="HelveticaNeueLTCom-Lt"/>
          <w:color w:val="000000" w:themeColor="text1"/>
        </w:rPr>
      </w:pPr>
      <w:r>
        <w:rPr>
          <w:rFonts w:ascii="Arial Narrow" w:hAnsi="Arial Narrow"/>
          <w:color w:val="000000" w:themeColor="text1"/>
        </w:rPr>
        <w:t>Das vorliegende Lastenheft beschreibt ein Strommess- und -</w:t>
      </w:r>
      <w:proofErr w:type="spellStart"/>
      <w:r>
        <w:rPr>
          <w:rFonts w:ascii="Arial Narrow" w:hAnsi="Arial Narrow"/>
          <w:color w:val="000000" w:themeColor="text1"/>
        </w:rPr>
        <w:t>sensormodul</w:t>
      </w:r>
      <w:proofErr w:type="spellEnd"/>
      <w:r>
        <w:rPr>
          <w:rFonts w:ascii="Arial Narrow" w:hAnsi="Arial Narrow"/>
          <w:color w:val="000000" w:themeColor="text1"/>
        </w:rPr>
        <w:t xml:space="preserve"> mit 3 integrierten Stromsensoren zur Messung von elektrischen Stromkreisen bis 63 A.</w:t>
      </w:r>
    </w:p>
    <w:p w:rsidR="00A54BC0" w:rsidRPr="00B2538B" w:rsidRDefault="00A54BC0" w:rsidP="00A54BC0">
      <w:pPr>
        <w:jc w:val="both"/>
        <w:rPr>
          <w:rFonts w:ascii="Arial Narrow" w:eastAsia="Calibri" w:hAnsi="Arial Narrow" w:cs="HelveticaNeueLTCom-Lt"/>
          <w:color w:val="000000" w:themeColor="text1"/>
        </w:rPr>
      </w:pPr>
    </w:p>
    <w:p w:rsidR="00A54BC0" w:rsidRPr="00B2538B" w:rsidRDefault="00A54BC0" w:rsidP="00A54BC0">
      <w:pPr>
        <w:jc w:val="both"/>
        <w:rPr>
          <w:rFonts w:ascii="Arial Narrow" w:eastAsia="Calibri" w:hAnsi="Arial Narrow" w:cs="HelveticaNeueLTCom-Lt"/>
          <w:color w:val="000000" w:themeColor="text1"/>
        </w:rPr>
      </w:pPr>
      <w:r>
        <w:rPr>
          <w:rFonts w:ascii="Arial Narrow" w:hAnsi="Arial Narrow"/>
          <w:color w:val="000000" w:themeColor="text1"/>
        </w:rPr>
        <w:t xml:space="preserve">Das technische Referenzprodukt ist SOCOMEC DIRIS </w:t>
      </w:r>
      <w:proofErr w:type="spellStart"/>
      <w:r>
        <w:rPr>
          <w:rFonts w:ascii="Arial Narrow" w:hAnsi="Arial Narrow"/>
          <w:color w:val="000000" w:themeColor="text1"/>
        </w:rPr>
        <w:t>Digiware</w:t>
      </w:r>
      <w:proofErr w:type="spellEnd"/>
      <w:r>
        <w:rPr>
          <w:rFonts w:ascii="Arial Narrow" w:hAnsi="Arial Narrow"/>
          <w:color w:val="000000" w:themeColor="text1"/>
        </w:rPr>
        <w:t xml:space="preserve"> S oder eine ähnliche, von uns freigegebene Lösung.</w:t>
      </w:r>
    </w:p>
    <w:p w:rsidR="00A54BC0" w:rsidRPr="00B2538B" w:rsidRDefault="00A54BC0" w:rsidP="00A54BC0">
      <w:pPr>
        <w:jc w:val="both"/>
        <w:rPr>
          <w:rFonts w:ascii="Arial Narrow" w:eastAsia="Calibri" w:hAnsi="Arial Narrow" w:cs="Optima LT Std"/>
          <w:b/>
          <w:bCs/>
          <w:iCs/>
          <w:color w:val="000000" w:themeColor="text1"/>
        </w:rPr>
      </w:pPr>
    </w:p>
    <w:p w:rsidR="00594B0C" w:rsidRPr="00B2538B" w:rsidRDefault="00A54BC0" w:rsidP="00A54BC0">
      <w:pPr>
        <w:numPr>
          <w:ilvl w:val="0"/>
          <w:numId w:val="11"/>
        </w:numPr>
        <w:jc w:val="both"/>
        <w:rPr>
          <w:rFonts w:ascii="Arial Narrow" w:hAnsi="Arial Narrow"/>
          <w:b/>
          <w:color w:val="000000" w:themeColor="text1"/>
          <w:sz w:val="24"/>
          <w:szCs w:val="24"/>
        </w:rPr>
      </w:pPr>
      <w:r>
        <w:rPr>
          <w:rFonts w:ascii="Arial Narrow" w:hAnsi="Arial Narrow"/>
          <w:b/>
          <w:color w:val="000000" w:themeColor="text1"/>
          <w:sz w:val="24"/>
        </w:rPr>
        <w:t>Allgemeine technische Eigenschaften</w:t>
      </w:r>
    </w:p>
    <w:p w:rsidR="00594B0C" w:rsidRPr="00B2538B" w:rsidRDefault="00594B0C" w:rsidP="00A54BC0">
      <w:pPr>
        <w:jc w:val="both"/>
        <w:rPr>
          <w:rFonts w:ascii="Arial Narrow" w:hAnsi="Arial Narrow"/>
          <w:b/>
          <w:color w:val="000000" w:themeColor="text1"/>
        </w:rPr>
      </w:pPr>
    </w:p>
    <w:p w:rsidR="00BA09DC" w:rsidRPr="008B26B3" w:rsidRDefault="00A54BC0" w:rsidP="00A54BC0">
      <w:pPr>
        <w:autoSpaceDE w:val="0"/>
        <w:autoSpaceDN w:val="0"/>
        <w:adjustRightInd w:val="0"/>
        <w:jc w:val="both"/>
        <w:rPr>
          <w:rFonts w:ascii="Arial Narrow" w:eastAsia="Calibri" w:hAnsi="Arial Narrow" w:cs="HelveticaNeueLTCom-Lt"/>
        </w:rPr>
      </w:pPr>
      <w:r>
        <w:rPr>
          <w:rFonts w:ascii="Arial Narrow" w:hAnsi="Arial Narrow"/>
        </w:rPr>
        <w:t>Das Stromsensormodul muss als CE-gekennzeichnetes und UL-gelistetes PMD* gemäß EN 61557-12 ausgeführt sein.</w:t>
      </w:r>
    </w:p>
    <w:p w:rsidR="00AF26D5" w:rsidRPr="00A77173" w:rsidRDefault="00AF26D5" w:rsidP="00A54BC0">
      <w:pPr>
        <w:autoSpaceDE w:val="0"/>
        <w:autoSpaceDN w:val="0"/>
        <w:adjustRightInd w:val="0"/>
        <w:jc w:val="both"/>
        <w:rPr>
          <w:rFonts w:ascii="Arial Narrow" w:eastAsia="Calibri" w:hAnsi="Arial Narrow" w:cs="HelveticaNeueLTCom-Lt"/>
          <w:color w:val="000000" w:themeColor="text1"/>
        </w:rPr>
      </w:pPr>
    </w:p>
    <w:p w:rsidR="008B26B3" w:rsidRPr="00A77173" w:rsidRDefault="00B30BE3" w:rsidP="008B26B3">
      <w:pPr>
        <w:autoSpaceDE w:val="0"/>
        <w:autoSpaceDN w:val="0"/>
        <w:adjustRightInd w:val="0"/>
        <w:jc w:val="both"/>
        <w:rPr>
          <w:rFonts w:ascii="Arial Narrow" w:eastAsia="Calibri" w:hAnsi="Arial Narrow" w:cs="HelveticaNeueLTCom-Lt"/>
          <w:color w:val="000000" w:themeColor="text1"/>
        </w:rPr>
      </w:pPr>
      <w:r>
        <w:rPr>
          <w:rFonts w:ascii="Arial Narrow" w:hAnsi="Arial Narrow"/>
          <w:color w:val="000000" w:themeColor="text1"/>
        </w:rPr>
        <w:t>Das gesamte System muss als Mehrkreis-Plug-</w:t>
      </w:r>
      <w:proofErr w:type="spellStart"/>
      <w:r>
        <w:rPr>
          <w:rFonts w:ascii="Arial Narrow" w:hAnsi="Arial Narrow"/>
          <w:color w:val="000000" w:themeColor="text1"/>
        </w:rPr>
        <w:t>and</w:t>
      </w:r>
      <w:proofErr w:type="spellEnd"/>
      <w:r>
        <w:rPr>
          <w:rFonts w:ascii="Arial Narrow" w:hAnsi="Arial Narrow"/>
          <w:color w:val="000000" w:themeColor="text1"/>
        </w:rPr>
        <w:t xml:space="preserve">-Play-Messsystem ausgeführt sein, das Daten zu Spannung, Strom, Leistung, Energie und Stromqualität liefert und eine gemeinsame Analyse von einphasigen und </w:t>
      </w:r>
      <w:r>
        <w:rPr>
          <w:rFonts w:ascii="Arial Narrow" w:hAnsi="Arial Narrow"/>
        </w:rPr>
        <w:t>mehrphasigen</w:t>
      </w:r>
      <w:r>
        <w:rPr>
          <w:rFonts w:ascii="Arial Narrow" w:hAnsi="Arial Narrow"/>
          <w:color w:val="000000" w:themeColor="text1"/>
        </w:rPr>
        <w:t xml:space="preserve"> Lasten ermöglicht.</w:t>
      </w:r>
    </w:p>
    <w:p w:rsidR="0079618E" w:rsidRDefault="008B26B3" w:rsidP="00A54BC0">
      <w:pPr>
        <w:autoSpaceDE w:val="0"/>
        <w:autoSpaceDN w:val="0"/>
        <w:adjustRightInd w:val="0"/>
        <w:jc w:val="both"/>
        <w:rPr>
          <w:rFonts w:ascii="Arial Narrow" w:hAnsi="Arial Narrow"/>
          <w:color w:val="000000" w:themeColor="text1"/>
        </w:rPr>
      </w:pPr>
      <w:r>
        <w:rPr>
          <w:rFonts w:ascii="Arial Narrow" w:hAnsi="Arial Narrow"/>
          <w:color w:val="000000" w:themeColor="text1"/>
        </w:rPr>
        <w:t>Das komplette Messsystem muss folgende Geräte umfassen:</w:t>
      </w:r>
    </w:p>
    <w:p w:rsidR="00B30BE3" w:rsidRPr="00F81A84" w:rsidRDefault="00B30BE3" w:rsidP="00B30BE3">
      <w:pPr>
        <w:pStyle w:val="ListParagraph"/>
        <w:numPr>
          <w:ilvl w:val="0"/>
          <w:numId w:val="35"/>
        </w:numPr>
        <w:autoSpaceDE w:val="0"/>
        <w:autoSpaceDN w:val="0"/>
        <w:adjustRightInd w:val="0"/>
        <w:jc w:val="both"/>
        <w:rPr>
          <w:rFonts w:ascii="Arial Narrow" w:hAnsi="Arial Narrow"/>
          <w:color w:val="000000" w:themeColor="text1"/>
          <w:sz w:val="20"/>
        </w:rPr>
      </w:pPr>
      <w:r>
        <w:rPr>
          <w:rFonts w:ascii="Arial Narrow" w:hAnsi="Arial Narrow"/>
          <w:color w:val="000000" w:themeColor="text1"/>
          <w:sz w:val="20"/>
        </w:rPr>
        <w:t>Eine 24-VDC-Stromversorgung für das gesamte Messsystem</w:t>
      </w:r>
    </w:p>
    <w:p w:rsidR="00B30BE3" w:rsidRPr="00F81A84" w:rsidRDefault="00B30BE3" w:rsidP="00B30BE3">
      <w:pPr>
        <w:pStyle w:val="ListParagraph"/>
        <w:numPr>
          <w:ilvl w:val="0"/>
          <w:numId w:val="35"/>
        </w:numPr>
        <w:autoSpaceDE w:val="0"/>
        <w:autoSpaceDN w:val="0"/>
        <w:adjustRightInd w:val="0"/>
        <w:jc w:val="both"/>
        <w:rPr>
          <w:rFonts w:ascii="Arial Narrow" w:hAnsi="Arial Narrow"/>
          <w:color w:val="000000" w:themeColor="text1"/>
          <w:sz w:val="20"/>
        </w:rPr>
      </w:pPr>
      <w:r>
        <w:rPr>
          <w:rFonts w:ascii="Arial Narrow" w:hAnsi="Arial Narrow"/>
          <w:color w:val="000000" w:themeColor="text1"/>
          <w:sz w:val="20"/>
        </w:rPr>
        <w:t xml:space="preserve">Eine Systemschnittstelle, an der die 24-VDC-Stromversorgung und die Kommunikation für das gesamte Messsystem zentralisiert sind. Die Systemschnittstelle kann entweder ein auf eine Schalttafel montiertes Display oder ein auf einer DIN-Schiene montiertes Modul sein und muss die Protokolle MODBUS, </w:t>
      </w:r>
      <w:proofErr w:type="spellStart"/>
      <w:r>
        <w:rPr>
          <w:rFonts w:ascii="Arial Narrow" w:hAnsi="Arial Narrow"/>
          <w:color w:val="000000" w:themeColor="text1"/>
          <w:sz w:val="20"/>
        </w:rPr>
        <w:t>BACnet</w:t>
      </w:r>
      <w:proofErr w:type="spellEnd"/>
      <w:r>
        <w:rPr>
          <w:rFonts w:ascii="Arial Narrow" w:hAnsi="Arial Narrow"/>
          <w:color w:val="000000" w:themeColor="text1"/>
          <w:sz w:val="20"/>
        </w:rPr>
        <w:t xml:space="preserve"> IP sowie SNMP V1, V2 und V3 verwenden.</w:t>
      </w:r>
    </w:p>
    <w:p w:rsidR="00B30BE3" w:rsidRPr="00F81A84" w:rsidRDefault="00B30BE3" w:rsidP="00B30BE3">
      <w:pPr>
        <w:pStyle w:val="ListParagraph"/>
        <w:numPr>
          <w:ilvl w:val="0"/>
          <w:numId w:val="35"/>
        </w:numPr>
        <w:autoSpaceDE w:val="0"/>
        <w:autoSpaceDN w:val="0"/>
        <w:adjustRightInd w:val="0"/>
        <w:jc w:val="both"/>
        <w:rPr>
          <w:rFonts w:ascii="Arial Narrow" w:hAnsi="Arial Narrow"/>
          <w:color w:val="000000" w:themeColor="text1"/>
          <w:sz w:val="20"/>
        </w:rPr>
      </w:pPr>
      <w:r>
        <w:rPr>
          <w:rFonts w:ascii="Arial Narrow" w:hAnsi="Arial Narrow"/>
          <w:color w:val="000000" w:themeColor="text1"/>
          <w:sz w:val="20"/>
        </w:rPr>
        <w:t>Ein spezifisches Modul zur Spannungsmessung</w:t>
      </w:r>
    </w:p>
    <w:p w:rsidR="00B30BE3" w:rsidRPr="00F81A84" w:rsidRDefault="00B30BE3" w:rsidP="00B30BE3">
      <w:pPr>
        <w:pStyle w:val="ListParagraph"/>
        <w:numPr>
          <w:ilvl w:val="0"/>
          <w:numId w:val="35"/>
        </w:numPr>
        <w:autoSpaceDE w:val="0"/>
        <w:autoSpaceDN w:val="0"/>
        <w:adjustRightInd w:val="0"/>
        <w:jc w:val="both"/>
        <w:rPr>
          <w:rFonts w:ascii="Arial Narrow" w:hAnsi="Arial Narrow"/>
          <w:color w:val="000000" w:themeColor="text1"/>
          <w:sz w:val="20"/>
        </w:rPr>
      </w:pPr>
      <w:r>
        <w:rPr>
          <w:rFonts w:ascii="Arial Narrow" w:hAnsi="Arial Narrow"/>
          <w:color w:val="000000" w:themeColor="text1"/>
          <w:sz w:val="20"/>
        </w:rPr>
        <w:t xml:space="preserve">Mehrere Stromsensormodule bis 63 A. Jedes Modul muss über 3 unabhängige Stromeingänge zur Überwachung mehrerer Lasttypen (dreiphasig, einphasig usw.) verfügen. Das System muss um bis zu 32 Stromsensormodule zur Überwachung von bis zu 96 </w:t>
      </w:r>
      <w:r w:rsidR="007A200F">
        <w:rPr>
          <w:rFonts w:ascii="Arial Narrow" w:hAnsi="Arial Narrow"/>
          <w:color w:val="000000" w:themeColor="text1"/>
          <w:sz w:val="20"/>
        </w:rPr>
        <w:t>Stromkreisen</w:t>
      </w:r>
      <w:r>
        <w:rPr>
          <w:rFonts w:ascii="Arial Narrow" w:hAnsi="Arial Narrow"/>
          <w:color w:val="000000" w:themeColor="text1"/>
          <w:sz w:val="20"/>
        </w:rPr>
        <w:t xml:space="preserve"> erweitert werden können.</w:t>
      </w:r>
    </w:p>
    <w:p w:rsidR="00B30BE3" w:rsidRPr="00F81A84" w:rsidRDefault="008B26B3" w:rsidP="00B30BE3">
      <w:pPr>
        <w:pStyle w:val="ListParagraph"/>
        <w:numPr>
          <w:ilvl w:val="0"/>
          <w:numId w:val="35"/>
        </w:numPr>
        <w:autoSpaceDE w:val="0"/>
        <w:autoSpaceDN w:val="0"/>
        <w:adjustRightInd w:val="0"/>
        <w:jc w:val="both"/>
        <w:rPr>
          <w:rFonts w:ascii="Arial Narrow" w:hAnsi="Arial Narrow"/>
          <w:color w:val="000000" w:themeColor="text1"/>
          <w:sz w:val="20"/>
        </w:rPr>
      </w:pPr>
      <w:r>
        <w:rPr>
          <w:rFonts w:ascii="Arial Narrow" w:hAnsi="Arial Narrow"/>
          <w:color w:val="000000" w:themeColor="text1"/>
          <w:sz w:val="20"/>
        </w:rPr>
        <w:t>Optionale Ein-/Ausgangsmodule</w:t>
      </w:r>
    </w:p>
    <w:p w:rsidR="00B30BE3" w:rsidRPr="00F81A84" w:rsidRDefault="008B26B3" w:rsidP="00B30BE3">
      <w:pPr>
        <w:pStyle w:val="ListParagraph"/>
        <w:numPr>
          <w:ilvl w:val="0"/>
          <w:numId w:val="35"/>
        </w:numPr>
        <w:autoSpaceDE w:val="0"/>
        <w:autoSpaceDN w:val="0"/>
        <w:adjustRightInd w:val="0"/>
        <w:jc w:val="both"/>
        <w:rPr>
          <w:rFonts w:ascii="Arial Narrow" w:hAnsi="Arial Narrow"/>
          <w:color w:val="000000" w:themeColor="text1"/>
          <w:sz w:val="20"/>
        </w:rPr>
      </w:pPr>
      <w:r>
        <w:rPr>
          <w:rFonts w:ascii="Arial Narrow" w:hAnsi="Arial Narrow"/>
          <w:color w:val="000000" w:themeColor="text1"/>
          <w:sz w:val="20"/>
        </w:rPr>
        <w:t>RJ45-Verbindungskabel zwischen Modulen zur Gewährleistung einer hohen Flexibilität und Erweiterbarkeit des Systems. Dieser Bus muss die Kommunikation und Stromversorgung auf alle Stromsensormodule verteilen und die Spannungsabtastung mit der Strommessung aller Stromsensormodule synchronisieren. Die Wiederholung des Spannungsanschlusses für jedes einzelne Modul wird dadurch vermieden.</w:t>
      </w:r>
    </w:p>
    <w:p w:rsidR="008B26B3" w:rsidRDefault="008B26B3" w:rsidP="008B26B3">
      <w:pPr>
        <w:autoSpaceDE w:val="0"/>
        <w:autoSpaceDN w:val="0"/>
        <w:adjustRightInd w:val="0"/>
        <w:jc w:val="both"/>
        <w:rPr>
          <w:rFonts w:ascii="Arial Narrow" w:hAnsi="Arial Narrow"/>
          <w:color w:val="000000" w:themeColor="text1"/>
        </w:rPr>
      </w:pPr>
    </w:p>
    <w:p w:rsidR="0079618E" w:rsidRDefault="0079618E" w:rsidP="00A54BC0">
      <w:pPr>
        <w:autoSpaceDE w:val="0"/>
        <w:autoSpaceDN w:val="0"/>
        <w:adjustRightInd w:val="0"/>
        <w:jc w:val="both"/>
        <w:rPr>
          <w:rFonts w:ascii="Arial Narrow" w:hAnsi="Arial Narrow"/>
          <w:color w:val="000000" w:themeColor="text1"/>
        </w:rPr>
      </w:pPr>
    </w:p>
    <w:p w:rsidR="004D00FB" w:rsidRPr="00A77173" w:rsidRDefault="004D00FB" w:rsidP="004D00FB">
      <w:pPr>
        <w:autoSpaceDE w:val="0"/>
        <w:autoSpaceDN w:val="0"/>
        <w:adjustRightInd w:val="0"/>
        <w:jc w:val="both"/>
        <w:rPr>
          <w:rFonts w:ascii="Arial Narrow" w:eastAsia="Calibri" w:hAnsi="Arial Narrow" w:cs="HelveticaNeueLTCom-LtIt"/>
          <w:i/>
          <w:color w:val="000000" w:themeColor="text1"/>
        </w:rPr>
      </w:pPr>
      <w:r>
        <w:rPr>
          <w:rFonts w:ascii="Arial Narrow" w:hAnsi="Arial Narrow"/>
          <w:i/>
          <w:color w:val="000000" w:themeColor="text1"/>
        </w:rPr>
        <w:t>* PMD: Gerät zur Leistungsmessung und -überwachung gemäß Norm IEC 61557-12.</w:t>
      </w:r>
    </w:p>
    <w:p w:rsidR="0079618E" w:rsidRDefault="0079618E" w:rsidP="00A54BC0">
      <w:pPr>
        <w:autoSpaceDE w:val="0"/>
        <w:autoSpaceDN w:val="0"/>
        <w:adjustRightInd w:val="0"/>
        <w:jc w:val="both"/>
        <w:rPr>
          <w:rFonts w:ascii="Arial Narrow" w:hAnsi="Arial Narrow"/>
          <w:color w:val="000000" w:themeColor="text1"/>
        </w:rPr>
      </w:pPr>
    </w:p>
    <w:p w:rsidR="00B03A85" w:rsidRPr="00B2538B" w:rsidRDefault="00B03A85" w:rsidP="00A54BC0">
      <w:pPr>
        <w:jc w:val="both"/>
        <w:rPr>
          <w:rFonts w:ascii="Arial Narrow" w:hAnsi="Arial Narrow"/>
          <w:b/>
          <w:color w:val="000000" w:themeColor="text1"/>
        </w:rPr>
      </w:pPr>
    </w:p>
    <w:p w:rsidR="00594B0C" w:rsidRPr="00B2538B" w:rsidRDefault="00F6384D" w:rsidP="00A54BC0">
      <w:pPr>
        <w:numPr>
          <w:ilvl w:val="0"/>
          <w:numId w:val="11"/>
        </w:numPr>
        <w:jc w:val="both"/>
        <w:rPr>
          <w:rFonts w:ascii="Arial Narrow" w:hAnsi="Arial Narrow"/>
          <w:b/>
          <w:color w:val="000000" w:themeColor="text1"/>
          <w:sz w:val="24"/>
          <w:szCs w:val="24"/>
        </w:rPr>
      </w:pPr>
      <w:r>
        <w:rPr>
          <w:rFonts w:ascii="Arial Narrow" w:hAnsi="Arial Narrow"/>
          <w:b/>
          <w:color w:val="000000" w:themeColor="text1"/>
          <w:sz w:val="24"/>
        </w:rPr>
        <w:t>Montage</w:t>
      </w:r>
    </w:p>
    <w:p w:rsidR="00594B0C" w:rsidRPr="00B2538B" w:rsidRDefault="00594B0C" w:rsidP="00A54BC0">
      <w:pPr>
        <w:jc w:val="both"/>
        <w:rPr>
          <w:rFonts w:ascii="Arial Narrow" w:hAnsi="Arial Narrow"/>
          <w:b/>
          <w:color w:val="000000" w:themeColor="text1"/>
        </w:rPr>
      </w:pPr>
    </w:p>
    <w:p w:rsidR="00451182" w:rsidRDefault="001304A3" w:rsidP="00451182">
      <w:pPr>
        <w:autoSpaceDE w:val="0"/>
        <w:autoSpaceDN w:val="0"/>
        <w:adjustRightInd w:val="0"/>
        <w:jc w:val="both"/>
        <w:rPr>
          <w:rFonts w:ascii="Arial Narrow" w:hAnsi="Arial Narrow"/>
          <w:color w:val="000000" w:themeColor="text1"/>
        </w:rPr>
      </w:pPr>
      <w:r>
        <w:rPr>
          <w:rFonts w:ascii="Arial Narrow" w:hAnsi="Arial Narrow"/>
          <w:color w:val="000000" w:themeColor="text1"/>
        </w:rPr>
        <w:t>Das Stromsensormodul muss mit modularen Schutzeinrichtungen aller Marken kompatibel sein. Die Stromeingänge müssen einen Mittenabstand von 18 mm aufweisen und in das Rastermaß der modularen Schutzeinrichtung passen. Dies ermöglicht eine optimale Raumausnutzung im Schaltschrank.</w:t>
      </w:r>
    </w:p>
    <w:p w:rsidR="00490D08" w:rsidRDefault="00490D08" w:rsidP="00451182">
      <w:pPr>
        <w:autoSpaceDE w:val="0"/>
        <w:autoSpaceDN w:val="0"/>
        <w:adjustRightInd w:val="0"/>
        <w:jc w:val="both"/>
        <w:rPr>
          <w:rFonts w:ascii="Arial Narrow" w:hAnsi="Arial Narrow"/>
          <w:color w:val="000000" w:themeColor="text1"/>
        </w:rPr>
      </w:pPr>
    </w:p>
    <w:p w:rsidR="00F6384D" w:rsidRDefault="00451182" w:rsidP="00451182">
      <w:pPr>
        <w:autoSpaceDE w:val="0"/>
        <w:autoSpaceDN w:val="0"/>
        <w:adjustRightInd w:val="0"/>
        <w:jc w:val="both"/>
        <w:rPr>
          <w:rFonts w:ascii="Arial Narrow" w:hAnsi="Arial Narrow"/>
          <w:color w:val="000000" w:themeColor="text1"/>
        </w:rPr>
      </w:pPr>
      <w:r>
        <w:rPr>
          <w:rFonts w:ascii="Arial Narrow" w:hAnsi="Arial Narrow"/>
          <w:color w:val="000000" w:themeColor="text1"/>
        </w:rPr>
        <w:t xml:space="preserve">Das Stromsensormodul muss der Schutzeinrichtung vor- oder nachgeschaltet </w:t>
      </w:r>
      <w:proofErr w:type="spellStart"/>
      <w:r>
        <w:rPr>
          <w:rFonts w:ascii="Arial Narrow" w:hAnsi="Arial Narrow"/>
          <w:color w:val="000000" w:themeColor="text1"/>
        </w:rPr>
        <w:t>montierbar</w:t>
      </w:r>
      <w:proofErr w:type="spellEnd"/>
      <w:r>
        <w:rPr>
          <w:rFonts w:ascii="Arial Narrow" w:hAnsi="Arial Narrow"/>
          <w:color w:val="000000" w:themeColor="text1"/>
        </w:rPr>
        <w:t xml:space="preserve"> sein und über die Funktion einer Selbstkorrektur von Stromeingangs- und Netzwerkleitungsverknüpfungen verfügen.</w:t>
      </w:r>
    </w:p>
    <w:p w:rsidR="0067064A" w:rsidRDefault="0067064A" w:rsidP="00451182">
      <w:pPr>
        <w:autoSpaceDE w:val="0"/>
        <w:autoSpaceDN w:val="0"/>
        <w:adjustRightInd w:val="0"/>
        <w:jc w:val="both"/>
        <w:rPr>
          <w:rFonts w:ascii="Arial Narrow" w:hAnsi="Arial Narrow"/>
          <w:color w:val="000000" w:themeColor="text1"/>
        </w:rPr>
      </w:pPr>
    </w:p>
    <w:p w:rsidR="0067064A" w:rsidRDefault="0067064A" w:rsidP="00451182">
      <w:pPr>
        <w:autoSpaceDE w:val="0"/>
        <w:autoSpaceDN w:val="0"/>
        <w:adjustRightInd w:val="0"/>
        <w:jc w:val="both"/>
        <w:rPr>
          <w:rFonts w:ascii="Arial Narrow" w:hAnsi="Arial Narrow"/>
          <w:color w:val="000000" w:themeColor="text1"/>
        </w:rPr>
      </w:pPr>
      <w:r>
        <w:rPr>
          <w:rFonts w:ascii="Arial Narrow" w:hAnsi="Arial Narrow"/>
          <w:color w:val="000000" w:themeColor="text1"/>
        </w:rPr>
        <w:t xml:space="preserve">Das Gerät muss mit dafür vorgesehenem Montagezubehör auf einer DIN-Schiene oder einer Grundplatte montiert werden </w:t>
      </w:r>
      <w:proofErr w:type="spellStart"/>
      <w:r>
        <w:rPr>
          <w:rFonts w:ascii="Arial Narrow" w:hAnsi="Arial Narrow"/>
          <w:color w:val="000000" w:themeColor="text1"/>
        </w:rPr>
        <w:t>werden</w:t>
      </w:r>
      <w:proofErr w:type="spellEnd"/>
      <w:r>
        <w:rPr>
          <w:rFonts w:ascii="Arial Narrow" w:hAnsi="Arial Narrow"/>
          <w:color w:val="000000" w:themeColor="text1"/>
        </w:rPr>
        <w:t>.</w:t>
      </w:r>
    </w:p>
    <w:p w:rsidR="007D18ED" w:rsidRPr="00534986" w:rsidRDefault="007D18ED" w:rsidP="00A54BC0">
      <w:pPr>
        <w:autoSpaceDE w:val="0"/>
        <w:autoSpaceDN w:val="0"/>
        <w:adjustRightInd w:val="0"/>
        <w:spacing w:after="10"/>
        <w:jc w:val="both"/>
        <w:rPr>
          <w:rFonts w:ascii="Arial Narrow" w:eastAsia="Calibri" w:hAnsi="Arial Narrow" w:cs="Calibri"/>
        </w:rPr>
      </w:pPr>
    </w:p>
    <w:p w:rsidR="007D18ED" w:rsidRPr="00B2538B" w:rsidRDefault="007D18ED" w:rsidP="00A54BC0">
      <w:pPr>
        <w:jc w:val="both"/>
        <w:rPr>
          <w:rFonts w:ascii="Arial Narrow" w:hAnsi="Arial Narrow"/>
          <w:b/>
          <w:color w:val="000000" w:themeColor="text1"/>
        </w:rPr>
      </w:pPr>
    </w:p>
    <w:p w:rsidR="001A3B19" w:rsidRPr="00B2538B" w:rsidRDefault="00782509" w:rsidP="00A54BC0">
      <w:pPr>
        <w:numPr>
          <w:ilvl w:val="0"/>
          <w:numId w:val="11"/>
        </w:numPr>
        <w:jc w:val="both"/>
        <w:rPr>
          <w:rFonts w:ascii="Arial Narrow" w:hAnsi="Arial Narrow"/>
          <w:b/>
          <w:color w:val="000000" w:themeColor="text1"/>
          <w:sz w:val="24"/>
          <w:szCs w:val="24"/>
        </w:rPr>
      </w:pPr>
      <w:r>
        <w:rPr>
          <w:rFonts w:ascii="Arial Narrow" w:hAnsi="Arial Narrow"/>
          <w:b/>
          <w:color w:val="000000" w:themeColor="text1"/>
          <w:sz w:val="24"/>
        </w:rPr>
        <w:t>Funktionalität und Leistung</w:t>
      </w:r>
    </w:p>
    <w:p w:rsidR="00680B63" w:rsidRPr="00B2538B" w:rsidRDefault="00680B63" w:rsidP="00680B63">
      <w:pPr>
        <w:jc w:val="both"/>
        <w:rPr>
          <w:rFonts w:ascii="Arial Narrow" w:hAnsi="Arial Narrow"/>
          <w:b/>
          <w:color w:val="000000" w:themeColor="text1"/>
          <w:sz w:val="24"/>
          <w:szCs w:val="24"/>
        </w:rPr>
      </w:pPr>
    </w:p>
    <w:p w:rsidR="005C5B81" w:rsidRPr="00A77173" w:rsidRDefault="003773F7" w:rsidP="005C5B81">
      <w:pPr>
        <w:jc w:val="both"/>
        <w:rPr>
          <w:rFonts w:ascii="Arial Narrow" w:eastAsia="Calibri" w:hAnsi="Arial Narrow" w:cs="HelveticaNeueLTCom-Lt"/>
          <w:color w:val="000000" w:themeColor="text1"/>
        </w:rPr>
      </w:pPr>
      <w:r>
        <w:rPr>
          <w:rFonts w:ascii="Arial Narrow" w:hAnsi="Arial Narrow"/>
          <w:color w:val="000000" w:themeColor="text1"/>
        </w:rPr>
        <w:t>Das Messsystem muss folgende Anforderungen erfüllen:</w:t>
      </w:r>
    </w:p>
    <w:p w:rsidR="005C5B81" w:rsidRPr="00A77173" w:rsidRDefault="005C5B81" w:rsidP="00680B63">
      <w:pPr>
        <w:jc w:val="both"/>
        <w:rPr>
          <w:rFonts w:ascii="Arial Narrow" w:eastAsia="Calibri" w:hAnsi="Arial Narrow" w:cs="HelveticaNeueLTCom-Lt"/>
          <w:color w:val="000000" w:themeColor="text1"/>
        </w:rPr>
      </w:pPr>
    </w:p>
    <w:p w:rsidR="003773F7" w:rsidRPr="00A77173" w:rsidRDefault="00C150A4" w:rsidP="003773F7">
      <w:pPr>
        <w:pStyle w:val="ListParagraph"/>
        <w:numPr>
          <w:ilvl w:val="0"/>
          <w:numId w:val="32"/>
        </w:numPr>
        <w:autoSpaceDE w:val="0"/>
        <w:autoSpaceDN w:val="0"/>
        <w:adjustRightInd w:val="0"/>
        <w:ind w:left="360"/>
        <w:jc w:val="both"/>
        <w:rPr>
          <w:rFonts w:ascii="Arial Narrow" w:hAnsi="Arial Narrow" w:cs="HelveticaNeueLTCom-Md"/>
          <w:b/>
          <w:color w:val="000000" w:themeColor="text1"/>
          <w:sz w:val="20"/>
          <w:szCs w:val="20"/>
        </w:rPr>
      </w:pPr>
      <w:r>
        <w:rPr>
          <w:rFonts w:ascii="Arial Narrow" w:hAnsi="Arial Narrow"/>
          <w:b/>
          <w:color w:val="000000" w:themeColor="text1"/>
          <w:sz w:val="20"/>
        </w:rPr>
        <w:t>Genauigkeit</w:t>
      </w:r>
    </w:p>
    <w:p w:rsidR="00DC268C" w:rsidRPr="00A469A0" w:rsidRDefault="003773F7" w:rsidP="0079618E">
      <w:pPr>
        <w:pStyle w:val="ListParagraph"/>
        <w:numPr>
          <w:ilvl w:val="0"/>
          <w:numId w:val="31"/>
        </w:numPr>
        <w:autoSpaceDE w:val="0"/>
        <w:autoSpaceDN w:val="0"/>
        <w:adjustRightInd w:val="0"/>
        <w:rPr>
          <w:rFonts w:ascii="Arial Narrow" w:hAnsi="Arial Narrow" w:cs="Calibri"/>
          <w:color w:val="000000" w:themeColor="text1"/>
          <w:sz w:val="20"/>
          <w:szCs w:val="20"/>
        </w:rPr>
      </w:pPr>
      <w:r>
        <w:rPr>
          <w:rFonts w:ascii="Arial Narrow" w:hAnsi="Arial Narrow"/>
          <w:b/>
          <w:color w:val="000000" w:themeColor="text1"/>
          <w:sz w:val="20"/>
        </w:rPr>
        <w:t>Klasse 0,5 für Wirkenergie gemäß EN 61557-12</w:t>
      </w:r>
      <w:r>
        <w:rPr>
          <w:rFonts w:ascii="Arial Narrow" w:hAnsi="Arial Narrow"/>
          <w:color w:val="000000" w:themeColor="text1"/>
          <w:sz w:val="20"/>
        </w:rPr>
        <w:t xml:space="preserve"> (Genauigkeit ab 0,2 A muss gewährleistet sein)</w:t>
      </w:r>
    </w:p>
    <w:p w:rsidR="00A469A0" w:rsidRPr="00A469A0" w:rsidRDefault="00A469A0" w:rsidP="0079618E">
      <w:pPr>
        <w:pStyle w:val="ListParagraph"/>
        <w:numPr>
          <w:ilvl w:val="0"/>
          <w:numId w:val="31"/>
        </w:numPr>
        <w:autoSpaceDE w:val="0"/>
        <w:autoSpaceDN w:val="0"/>
        <w:adjustRightInd w:val="0"/>
        <w:rPr>
          <w:rFonts w:ascii="Arial Narrow" w:hAnsi="Arial Narrow" w:cs="Calibri"/>
          <w:b/>
          <w:color w:val="000000" w:themeColor="text1"/>
          <w:sz w:val="20"/>
          <w:szCs w:val="20"/>
        </w:rPr>
      </w:pPr>
      <w:r>
        <w:rPr>
          <w:rFonts w:ascii="Arial Narrow" w:hAnsi="Arial Narrow"/>
          <w:b/>
          <w:color w:val="000000" w:themeColor="text1"/>
          <w:sz w:val="20"/>
        </w:rPr>
        <w:t>Klasse 0,5 für Wirkenergie (kWh) gemäß ANSI C12.20</w:t>
      </w:r>
    </w:p>
    <w:p w:rsidR="00F81A84" w:rsidRDefault="00F81A84">
      <w:pPr>
        <w:rPr>
          <w:rFonts w:ascii="Arial Narrow" w:eastAsia="Calibri" w:hAnsi="Arial Narrow" w:cs="HelveticaNeueLTCom-Lt"/>
          <w:color w:val="000000" w:themeColor="text1"/>
        </w:rPr>
      </w:pPr>
      <w:r>
        <w:br w:type="page"/>
      </w:r>
    </w:p>
    <w:p w:rsidR="00946450" w:rsidRPr="00A77173" w:rsidRDefault="00946450" w:rsidP="00946450">
      <w:pPr>
        <w:autoSpaceDE w:val="0"/>
        <w:autoSpaceDN w:val="0"/>
        <w:adjustRightInd w:val="0"/>
        <w:jc w:val="both"/>
        <w:rPr>
          <w:rFonts w:ascii="Arial Narrow" w:eastAsia="Calibri" w:hAnsi="Arial Narrow" w:cs="HelveticaNeueLTCom-Lt"/>
          <w:color w:val="000000" w:themeColor="text1"/>
        </w:rPr>
      </w:pPr>
      <w:r>
        <w:rPr>
          <w:rFonts w:ascii="Arial Narrow" w:hAnsi="Arial Narrow"/>
          <w:color w:val="000000" w:themeColor="text1"/>
        </w:rPr>
        <w:lastRenderedPageBreak/>
        <w:t>Folgende Messwerte müssen ausgegeben werden:</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proofErr w:type="spellStart"/>
      <w:r>
        <w:rPr>
          <w:rFonts w:ascii="Arial Narrow" w:hAnsi="Arial Narrow"/>
          <w:color w:val="000000" w:themeColor="text1"/>
          <w:sz w:val="20"/>
        </w:rPr>
        <w:t>Momentanwerte</w:t>
      </w:r>
      <w:proofErr w:type="spellEnd"/>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 xml:space="preserve">Max. </w:t>
      </w:r>
      <w:proofErr w:type="spellStart"/>
      <w:r>
        <w:rPr>
          <w:rFonts w:ascii="Arial Narrow" w:hAnsi="Arial Narrow"/>
          <w:color w:val="000000" w:themeColor="text1"/>
          <w:sz w:val="20"/>
        </w:rPr>
        <w:t>Momentanwerte</w:t>
      </w:r>
      <w:proofErr w:type="spellEnd"/>
      <w:r>
        <w:rPr>
          <w:rFonts w:ascii="Arial Narrow" w:hAnsi="Arial Narrow"/>
          <w:color w:val="000000" w:themeColor="text1"/>
          <w:sz w:val="20"/>
        </w:rPr>
        <w:t xml:space="preserve"> (mit Zeitstempel)</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 xml:space="preserve">Min. </w:t>
      </w:r>
      <w:proofErr w:type="spellStart"/>
      <w:r>
        <w:rPr>
          <w:rFonts w:ascii="Arial Narrow" w:hAnsi="Arial Narrow"/>
          <w:color w:val="000000" w:themeColor="text1"/>
          <w:sz w:val="20"/>
        </w:rPr>
        <w:t>Momentanwerte</w:t>
      </w:r>
      <w:proofErr w:type="spellEnd"/>
      <w:r>
        <w:rPr>
          <w:rFonts w:ascii="Arial Narrow" w:hAnsi="Arial Narrow"/>
          <w:color w:val="000000" w:themeColor="text1"/>
          <w:sz w:val="20"/>
        </w:rPr>
        <w:t xml:space="preserve"> (mit Zeitstempel)</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Durchschnittswerte</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Max. Durchschnittswerte (mit Zeitstempel)</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Min. Durchschnittswerte (mit Zeitstempel)</w:t>
      </w:r>
    </w:p>
    <w:p w:rsidR="00946450" w:rsidRPr="00A77173" w:rsidRDefault="00946450" w:rsidP="00946450">
      <w:pPr>
        <w:pStyle w:val="ListParagraph"/>
        <w:numPr>
          <w:ilvl w:val="0"/>
          <w:numId w:val="31"/>
        </w:numPr>
        <w:autoSpaceDE w:val="0"/>
        <w:autoSpaceDN w:val="0"/>
        <w:adjustRightInd w:val="0"/>
        <w:rPr>
          <w:rFonts w:ascii="Arial Narrow" w:hAnsi="Arial Narrow"/>
          <w:sz w:val="20"/>
          <w:szCs w:val="20"/>
        </w:rPr>
      </w:pPr>
      <w:r>
        <w:rPr>
          <w:rFonts w:ascii="Arial Narrow" w:hAnsi="Arial Narrow"/>
          <w:sz w:val="20"/>
        </w:rPr>
        <w:t>Systemwerte (Durchschnittswert bei dreiphasigem System)</w:t>
      </w:r>
    </w:p>
    <w:p w:rsidR="00946450" w:rsidRPr="00946450" w:rsidRDefault="00946450" w:rsidP="00946450">
      <w:pPr>
        <w:autoSpaceDE w:val="0"/>
        <w:autoSpaceDN w:val="0"/>
        <w:adjustRightInd w:val="0"/>
        <w:jc w:val="both"/>
        <w:rPr>
          <w:rFonts w:ascii="Arial Narrow" w:hAnsi="Arial Narrow" w:cs="HelveticaNeueLTCom-Md"/>
          <w:color w:val="000000" w:themeColor="text1"/>
        </w:rPr>
      </w:pPr>
    </w:p>
    <w:p w:rsidR="003773F7" w:rsidRPr="00A77173" w:rsidRDefault="003773F7" w:rsidP="00170D58">
      <w:pPr>
        <w:pStyle w:val="ListParagraph"/>
        <w:numPr>
          <w:ilvl w:val="0"/>
          <w:numId w:val="32"/>
        </w:numPr>
        <w:autoSpaceDE w:val="0"/>
        <w:autoSpaceDN w:val="0"/>
        <w:adjustRightInd w:val="0"/>
        <w:ind w:left="360"/>
        <w:jc w:val="both"/>
        <w:rPr>
          <w:rFonts w:ascii="Arial Narrow" w:hAnsi="Arial Narrow" w:cs="HelveticaNeueLTCom-Md"/>
          <w:color w:val="000000" w:themeColor="text1"/>
          <w:sz w:val="20"/>
          <w:szCs w:val="20"/>
        </w:rPr>
      </w:pPr>
      <w:r>
        <w:rPr>
          <w:rFonts w:ascii="Arial Narrow" w:hAnsi="Arial Narrow"/>
          <w:b/>
          <w:color w:val="000000" w:themeColor="text1"/>
          <w:sz w:val="20"/>
        </w:rPr>
        <w:t>Allgemeine Messwerte</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Strom-, Frequenz- und Spannungsparameter</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 xml:space="preserve">Wirkleistung, Blindleistung und Scheinleistung, Leistungsfaktor, cos </w:t>
      </w:r>
      <w:proofErr w:type="spellStart"/>
      <w:r>
        <w:rPr>
          <w:rFonts w:ascii="Arial Narrow" w:hAnsi="Arial Narrow"/>
          <w:color w:val="000000" w:themeColor="text1"/>
          <w:sz w:val="20"/>
        </w:rPr>
        <w:t>phi</w:t>
      </w:r>
      <w:proofErr w:type="spellEnd"/>
      <w:r>
        <w:rPr>
          <w:rFonts w:ascii="Arial Narrow" w:hAnsi="Arial Narrow"/>
          <w:color w:val="000000" w:themeColor="text1"/>
          <w:sz w:val="20"/>
        </w:rPr>
        <w:t xml:space="preserve"> und tan </w:t>
      </w:r>
      <w:proofErr w:type="spellStart"/>
      <w:r>
        <w:rPr>
          <w:rFonts w:ascii="Arial Narrow" w:hAnsi="Arial Narrow"/>
          <w:color w:val="000000" w:themeColor="text1"/>
          <w:sz w:val="20"/>
        </w:rPr>
        <w:t>phi</w:t>
      </w:r>
      <w:proofErr w:type="spellEnd"/>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Operation über 4 Quadranten (verbrauchte/erzeugte Leistung)</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Prädiktive Leistung</w:t>
      </w:r>
    </w:p>
    <w:p w:rsidR="00946450" w:rsidRPr="00A77173" w:rsidRDefault="00946450" w:rsidP="00946450">
      <w:pPr>
        <w:jc w:val="both"/>
        <w:rPr>
          <w:rFonts w:ascii="Arial Narrow" w:hAnsi="Arial Narrow"/>
          <w:b/>
          <w:color w:val="000000" w:themeColor="text1"/>
          <w:u w:val="single"/>
        </w:rPr>
      </w:pPr>
    </w:p>
    <w:p w:rsidR="00946450" w:rsidRPr="00A77173" w:rsidRDefault="00946450" w:rsidP="00946450">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r>
        <w:rPr>
          <w:rFonts w:ascii="Arial Narrow" w:hAnsi="Arial Narrow"/>
          <w:b/>
          <w:color w:val="000000" w:themeColor="text1"/>
          <w:sz w:val="20"/>
        </w:rPr>
        <w:t>Zählung</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 xml:space="preserve">Wirkenergie (+/-), Blindenergie (+/-, kapazitiv und induktiv) und Scheinenergien, partiell und gesamt </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Lastkurven/Anforderungsprofile</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Multi-Tarif (maximal 8 Tarife)</w:t>
      </w:r>
    </w:p>
    <w:p w:rsidR="00593393" w:rsidRPr="00A77173" w:rsidRDefault="00593393" w:rsidP="00E257D2">
      <w:pPr>
        <w:rPr>
          <w:rFonts w:ascii="Arial Narrow" w:eastAsia="Calibri" w:hAnsi="Arial Narrow" w:cs="HelveticaNeueLTCom-Lt"/>
          <w:color w:val="000000" w:themeColor="text1"/>
        </w:rPr>
      </w:pPr>
    </w:p>
    <w:p w:rsidR="003773F7" w:rsidRPr="00A77173" w:rsidRDefault="003773F7" w:rsidP="003773F7">
      <w:pPr>
        <w:pStyle w:val="ListParagraph"/>
        <w:numPr>
          <w:ilvl w:val="0"/>
          <w:numId w:val="32"/>
        </w:numPr>
        <w:autoSpaceDE w:val="0"/>
        <w:autoSpaceDN w:val="0"/>
        <w:adjustRightInd w:val="0"/>
        <w:ind w:left="360"/>
        <w:jc w:val="both"/>
        <w:rPr>
          <w:rFonts w:ascii="Arial Narrow" w:hAnsi="Arial Narrow" w:cs="HelveticaNeueLTCom-Md"/>
          <w:color w:val="000000" w:themeColor="text1"/>
          <w:sz w:val="20"/>
          <w:szCs w:val="20"/>
        </w:rPr>
      </w:pPr>
      <w:r>
        <w:rPr>
          <w:rFonts w:ascii="Arial Narrow" w:hAnsi="Arial Narrow"/>
          <w:b/>
          <w:color w:val="000000" w:themeColor="text1"/>
          <w:sz w:val="20"/>
        </w:rPr>
        <w:t>Analyse der Stromqualität</w:t>
      </w:r>
    </w:p>
    <w:p w:rsidR="003773F7" w:rsidRPr="00A77173" w:rsidRDefault="001C57B1"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Oberwellenanalyse (bis Ordnungszahl 63) für Spannung und Strom</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Spannungs- und Stromasymmetrie, symmetrische Komponenten (direkt, invers und homopolar)</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proofErr w:type="spellStart"/>
      <w:r>
        <w:rPr>
          <w:rFonts w:ascii="Arial Narrow" w:hAnsi="Arial Narrow"/>
          <w:color w:val="000000" w:themeColor="text1"/>
          <w:sz w:val="20"/>
        </w:rPr>
        <w:t>Crest</w:t>
      </w:r>
      <w:proofErr w:type="spellEnd"/>
      <w:r>
        <w:rPr>
          <w:rFonts w:ascii="Arial Narrow" w:hAnsi="Arial Narrow"/>
          <w:color w:val="000000" w:themeColor="text1"/>
          <w:sz w:val="20"/>
        </w:rPr>
        <w:t>-Faktor für Spannung und Stromstärke</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K-Faktor</w:t>
      </w:r>
    </w:p>
    <w:p w:rsidR="003773F7" w:rsidRDefault="003773F7" w:rsidP="001C57B1">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Ereignisse gemäß EN 50160 (Spannungseinbrüche, -spitzen und -unterbrechungen) basierend auf einer Halbwellen-Abtastrate</w:t>
      </w:r>
    </w:p>
    <w:p w:rsidR="00946450" w:rsidRPr="001C57B1" w:rsidRDefault="007A200F" w:rsidP="001C57B1">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Überströme</w:t>
      </w:r>
      <w:r w:rsidR="00946450">
        <w:rPr>
          <w:rFonts w:ascii="Arial Narrow" w:hAnsi="Arial Narrow"/>
          <w:color w:val="000000" w:themeColor="text1"/>
          <w:sz w:val="20"/>
        </w:rPr>
        <w:t xml:space="preserve"> basierend auf eine Halbwellen-Abtastrate</w:t>
      </w:r>
    </w:p>
    <w:p w:rsidR="00593393" w:rsidRPr="00A77173" w:rsidRDefault="00593393" w:rsidP="003773F7">
      <w:pPr>
        <w:autoSpaceDE w:val="0"/>
        <w:autoSpaceDN w:val="0"/>
        <w:adjustRightInd w:val="0"/>
        <w:jc w:val="both"/>
        <w:rPr>
          <w:rFonts w:ascii="Arial Narrow" w:eastAsia="Calibri" w:hAnsi="Arial Narrow" w:cs="Calibri"/>
          <w:color w:val="000000" w:themeColor="text1"/>
        </w:rPr>
      </w:pPr>
    </w:p>
    <w:p w:rsidR="003773F7" w:rsidRPr="00A77173" w:rsidRDefault="008375A0" w:rsidP="003773F7">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r>
        <w:rPr>
          <w:rFonts w:ascii="Arial Narrow" w:hAnsi="Arial Narrow"/>
          <w:b/>
          <w:color w:val="000000" w:themeColor="text1"/>
          <w:sz w:val="20"/>
        </w:rPr>
        <w:t>Alarme mit Zeitstempel</w:t>
      </w:r>
    </w:p>
    <w:p w:rsidR="003773F7" w:rsidRPr="00A77173" w:rsidRDefault="008375A0"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9 Alarme bei oberen bzw. unteren Schwellenwerten für elektrische Parameter</w:t>
      </w:r>
    </w:p>
    <w:p w:rsidR="003773F7" w:rsidRPr="00A77173" w:rsidRDefault="008375A0"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Alarm bei Statusänderung eines digitalen Eingangs</w:t>
      </w:r>
    </w:p>
    <w:p w:rsidR="003773F7" w:rsidRPr="00A77173" w:rsidRDefault="008375A0"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Alarm mit boolescher Kombination</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Intelligenter Alarm für prädiktive Leistung</w:t>
      </w:r>
    </w:p>
    <w:p w:rsidR="00B2448D" w:rsidRPr="00A77173" w:rsidRDefault="008375A0"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Alarm bei Strom-/</w:t>
      </w:r>
      <w:proofErr w:type="spellStart"/>
      <w:r>
        <w:rPr>
          <w:rFonts w:ascii="Arial Narrow" w:hAnsi="Arial Narrow"/>
          <w:color w:val="000000" w:themeColor="text1"/>
          <w:sz w:val="20"/>
        </w:rPr>
        <w:t>Spannungssphasenverknüpfung</w:t>
      </w:r>
      <w:proofErr w:type="spellEnd"/>
    </w:p>
    <w:p w:rsidR="00593393" w:rsidRPr="00A77173" w:rsidRDefault="00593393" w:rsidP="003773F7">
      <w:pPr>
        <w:autoSpaceDE w:val="0"/>
        <w:autoSpaceDN w:val="0"/>
        <w:adjustRightInd w:val="0"/>
        <w:jc w:val="both"/>
        <w:rPr>
          <w:rFonts w:ascii="Arial Narrow" w:eastAsia="Calibri" w:hAnsi="Arial Narrow" w:cs="HelveticaNeueLTCom-Lt"/>
          <w:color w:val="000000" w:themeColor="text1"/>
        </w:rPr>
      </w:pPr>
    </w:p>
    <w:p w:rsidR="008375A0" w:rsidRPr="008375A0" w:rsidRDefault="003773F7" w:rsidP="008375A0">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r>
        <w:rPr>
          <w:rFonts w:ascii="Arial Narrow" w:hAnsi="Arial Narrow"/>
          <w:b/>
          <w:color w:val="000000" w:themeColor="text1"/>
          <w:sz w:val="20"/>
        </w:rPr>
        <w:t>Datenaufzeichnung</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 xml:space="preserve">Aufzeichnung der durchschnittlichen elektrischen Werte ( U, F, I, P, Q, S, PF, THD, </w:t>
      </w:r>
      <w:proofErr w:type="spellStart"/>
      <w:r>
        <w:rPr>
          <w:rFonts w:ascii="Arial Narrow" w:hAnsi="Arial Narrow"/>
          <w:color w:val="000000" w:themeColor="text1"/>
          <w:sz w:val="20"/>
        </w:rPr>
        <w:t>Crest</w:t>
      </w:r>
      <w:proofErr w:type="spellEnd"/>
      <w:r w:rsidR="007A200F">
        <w:rPr>
          <w:rFonts w:ascii="Arial Narrow" w:hAnsi="Arial Narrow"/>
          <w:color w:val="000000" w:themeColor="text1"/>
          <w:sz w:val="20"/>
        </w:rPr>
        <w:t>-F</w:t>
      </w:r>
      <w:r>
        <w:rPr>
          <w:rFonts w:ascii="Arial Narrow" w:hAnsi="Arial Narrow"/>
          <w:color w:val="000000" w:themeColor="text1"/>
          <w:sz w:val="20"/>
        </w:rPr>
        <w:t xml:space="preserve">aktor, K-Faktor) mit konfigurierbarem Integrationszeitraum </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Aufzeichnung mit Zeitstempel der min./max. elektrischen Werte</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Aufzeichnung von Messwertalarmen</w:t>
      </w:r>
    </w:p>
    <w:p w:rsidR="003773F7" w:rsidRPr="00A77173" w:rsidRDefault="00D60A58"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 xml:space="preserve">Aufzeichnung von Ereignissen und </w:t>
      </w:r>
      <w:r w:rsidR="007A200F">
        <w:rPr>
          <w:rFonts w:ascii="Arial Narrow" w:hAnsi="Arial Narrow"/>
          <w:color w:val="000000" w:themeColor="text1"/>
          <w:sz w:val="20"/>
        </w:rPr>
        <w:t>Überströmen</w:t>
      </w:r>
      <w:r>
        <w:rPr>
          <w:rFonts w:ascii="Arial Narrow" w:hAnsi="Arial Narrow"/>
          <w:color w:val="000000" w:themeColor="text1"/>
          <w:sz w:val="20"/>
        </w:rPr>
        <w:t xml:space="preserve"> gemäß EN 50160</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rPr>
        <w:t>Alarme bei Aufzeichnung von Strom-/</w:t>
      </w:r>
      <w:proofErr w:type="spellStart"/>
      <w:r>
        <w:rPr>
          <w:rFonts w:ascii="Arial Narrow" w:hAnsi="Arial Narrow"/>
          <w:color w:val="000000" w:themeColor="text1"/>
          <w:sz w:val="20"/>
        </w:rPr>
        <w:t>Spannungssphasenverknüpfung</w:t>
      </w:r>
      <w:proofErr w:type="spellEnd"/>
    </w:p>
    <w:p w:rsidR="00D156BA" w:rsidRPr="00A77173" w:rsidRDefault="00D156BA" w:rsidP="00A54BC0">
      <w:pPr>
        <w:jc w:val="both"/>
        <w:rPr>
          <w:rFonts w:ascii="Arial Narrow" w:hAnsi="Arial Narrow"/>
          <w:b/>
          <w:color w:val="000000" w:themeColor="text1"/>
        </w:rPr>
      </w:pPr>
    </w:p>
    <w:p w:rsidR="007711C2" w:rsidRPr="0036385C" w:rsidRDefault="008375A0" w:rsidP="0036385C">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r>
        <w:rPr>
          <w:rFonts w:ascii="Arial Narrow" w:hAnsi="Arial Narrow"/>
          <w:b/>
          <w:color w:val="000000" w:themeColor="text1"/>
          <w:sz w:val="20"/>
        </w:rPr>
        <w:t>LEDs</w:t>
      </w:r>
    </w:p>
    <w:p w:rsidR="008375A0" w:rsidRPr="0036385C" w:rsidRDefault="008375A0" w:rsidP="004D00FB">
      <w:pPr>
        <w:rPr>
          <w:rFonts w:ascii="Arial Narrow" w:hAnsi="Arial Narrow"/>
          <w:color w:val="000000" w:themeColor="text1"/>
        </w:rPr>
      </w:pPr>
      <w:r>
        <w:rPr>
          <w:rFonts w:ascii="Arial Narrow" w:hAnsi="Arial Narrow"/>
          <w:color w:val="000000" w:themeColor="text1"/>
        </w:rPr>
        <w:t>Das Modul muss über mindestens 3 LEDs (d. h. pro Stromeingang) verfügen, die in 2 Modi konfigurierbar sind:</w:t>
      </w:r>
    </w:p>
    <w:p w:rsidR="00D60A58" w:rsidRDefault="00D60A58" w:rsidP="0036385C">
      <w:pPr>
        <w:pStyle w:val="ListParagraph"/>
        <w:numPr>
          <w:ilvl w:val="0"/>
          <w:numId w:val="31"/>
        </w:numPr>
        <w:rPr>
          <w:rFonts w:ascii="Arial Narrow" w:hAnsi="Arial Narrow"/>
          <w:color w:val="000000" w:themeColor="text1"/>
          <w:sz w:val="20"/>
        </w:rPr>
      </w:pPr>
      <w:r>
        <w:rPr>
          <w:rFonts w:ascii="Arial Narrow" w:hAnsi="Arial Narrow"/>
          <w:color w:val="000000" w:themeColor="text1"/>
          <w:sz w:val="20"/>
        </w:rPr>
        <w:t>Spannungserkennung</w:t>
      </w:r>
    </w:p>
    <w:p w:rsidR="0036385C" w:rsidRPr="00D60A58" w:rsidRDefault="0036385C" w:rsidP="00D60A58">
      <w:pPr>
        <w:pStyle w:val="ListParagraph"/>
        <w:numPr>
          <w:ilvl w:val="0"/>
          <w:numId w:val="31"/>
        </w:numPr>
        <w:rPr>
          <w:rFonts w:ascii="Arial Narrow" w:hAnsi="Arial Narrow"/>
          <w:color w:val="000000" w:themeColor="text1"/>
          <w:sz w:val="20"/>
        </w:rPr>
      </w:pPr>
      <w:r>
        <w:rPr>
          <w:rFonts w:ascii="Arial Narrow" w:hAnsi="Arial Narrow"/>
          <w:color w:val="000000" w:themeColor="text1"/>
          <w:sz w:val="20"/>
        </w:rPr>
        <w:t>Energieimpuls.</w:t>
      </w:r>
    </w:p>
    <w:p w:rsidR="0036385C" w:rsidRPr="0036385C" w:rsidRDefault="0036385C" w:rsidP="0036385C">
      <w:pPr>
        <w:pStyle w:val="ListParagraph"/>
        <w:rPr>
          <w:rFonts w:ascii="Arial Narrow" w:hAnsi="Arial Narrow"/>
          <w:b/>
          <w:color w:val="000000" w:themeColor="text1"/>
        </w:rPr>
      </w:pPr>
    </w:p>
    <w:p w:rsidR="004D00FB" w:rsidRPr="00F81A84" w:rsidRDefault="004D00FB" w:rsidP="004D00FB">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r>
        <w:rPr>
          <w:rFonts w:ascii="Arial Narrow" w:hAnsi="Arial Narrow"/>
          <w:b/>
          <w:color w:val="000000" w:themeColor="text1"/>
          <w:sz w:val="20"/>
        </w:rPr>
        <w:t>Erweiterter Funktionsumfang</w:t>
      </w:r>
    </w:p>
    <w:p w:rsidR="004D00FB" w:rsidRPr="00946450" w:rsidRDefault="004D00FB" w:rsidP="00946450">
      <w:pPr>
        <w:pStyle w:val="ListParagraph"/>
        <w:numPr>
          <w:ilvl w:val="0"/>
          <w:numId w:val="31"/>
        </w:numPr>
        <w:rPr>
          <w:rFonts w:ascii="Arial Narrow" w:hAnsi="Arial Narrow"/>
          <w:color w:val="000000" w:themeColor="text1"/>
          <w:sz w:val="20"/>
        </w:rPr>
      </w:pPr>
      <w:r>
        <w:rPr>
          <w:rFonts w:ascii="Arial Narrow" w:hAnsi="Arial Narrow"/>
          <w:color w:val="000000" w:themeColor="text1"/>
          <w:sz w:val="20"/>
        </w:rPr>
        <w:t>Überwachung des Status der vorgeschalteten Schutzeinrichtungen (offen/geschlossen, Auslösestatus, Zähler für Vorgänge und Auslöser) ohne Verwendung von Hilfskontakten. Diese Funktion muss mit allen Marken und Typen von Schutzeinrichtungen kompatibel sein.</w:t>
      </w:r>
    </w:p>
    <w:p w:rsidR="004D00FB" w:rsidRPr="00F81A84" w:rsidRDefault="004D00FB" w:rsidP="004D00FB">
      <w:pPr>
        <w:pStyle w:val="ListParagraph"/>
        <w:numPr>
          <w:ilvl w:val="0"/>
          <w:numId w:val="31"/>
        </w:numPr>
        <w:rPr>
          <w:rFonts w:ascii="Arial Narrow" w:hAnsi="Arial Narrow"/>
          <w:color w:val="000000" w:themeColor="text1"/>
          <w:sz w:val="20"/>
        </w:rPr>
      </w:pPr>
      <w:r>
        <w:rPr>
          <w:rFonts w:ascii="Arial Narrow" w:hAnsi="Arial Narrow"/>
          <w:color w:val="000000" w:themeColor="text1"/>
          <w:sz w:val="20"/>
        </w:rPr>
        <w:t>Softwarekorrektur von Verdrahtungsfehlern, auch im lastfreien Zustand, durch Drücken einer Taste an der Vorderseite des Moduls.</w:t>
      </w:r>
    </w:p>
    <w:p w:rsidR="004D00FB" w:rsidRPr="004D00FB" w:rsidRDefault="004D00FB" w:rsidP="004D00FB">
      <w:pPr>
        <w:rPr>
          <w:rFonts w:ascii="Arial Narrow" w:hAnsi="Arial Narrow"/>
          <w:b/>
          <w:color w:val="000000" w:themeColor="text1"/>
        </w:rPr>
      </w:pPr>
    </w:p>
    <w:p w:rsidR="000853A1" w:rsidRPr="00A77173" w:rsidRDefault="000853A1" w:rsidP="008375A0">
      <w:pPr>
        <w:pStyle w:val="ListParagraph"/>
        <w:autoSpaceDE w:val="0"/>
        <w:autoSpaceDN w:val="0"/>
        <w:adjustRightInd w:val="0"/>
        <w:jc w:val="both"/>
        <w:rPr>
          <w:rFonts w:ascii="Arial Narrow" w:hAnsi="Arial Narrow" w:cs="HelveticaNeueLTCom-Lt"/>
          <w:sz w:val="20"/>
          <w:szCs w:val="20"/>
        </w:rPr>
      </w:pPr>
    </w:p>
    <w:sectPr w:rsidR="000853A1" w:rsidRPr="00A77173" w:rsidSect="00137EBD">
      <w:headerReference w:type="default" r:id="rId8"/>
      <w:footerReference w:type="default" r:id="rId9"/>
      <w:headerReference w:type="first" r:id="rId10"/>
      <w:pgSz w:w="11906" w:h="16838"/>
      <w:pgMar w:top="1440" w:right="1077" w:bottom="1021" w:left="1077" w:header="737" w:footer="227"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BC1" w:rsidRDefault="002D4BC1" w:rsidP="00605280">
      <w:r>
        <w:separator/>
      </w:r>
    </w:p>
  </w:endnote>
  <w:endnote w:type="continuationSeparator" w:id="0">
    <w:p w:rsidR="002D4BC1" w:rsidRDefault="002D4BC1"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TCom-Lt">
    <w:altName w:val="MS Gothic"/>
    <w:panose1 w:val="00000000000000000000"/>
    <w:charset w:val="00"/>
    <w:family w:val="swiss"/>
    <w:notTrueType/>
    <w:pitch w:val="default"/>
    <w:sig w:usb0="00000003" w:usb1="08070000" w:usb2="00000010" w:usb3="00000000" w:csb0="00020001" w:csb1="00000000"/>
  </w:font>
  <w:font w:name="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00"/>
    <w:family w:val="swiss"/>
    <w:notTrueType/>
    <w:pitch w:val="default"/>
    <w:sig w:usb0="00000003" w:usb1="00000000" w:usb2="00000000" w:usb3="00000000" w:csb0="00000001" w:csb1="00000000"/>
  </w:font>
  <w:font w:name="HelveticaNeueLTCom-Md">
    <w:altName w:val="MS Mincho"/>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BFE" w:rsidRPr="00B2448D" w:rsidRDefault="00975BF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fldChar w:fldCharType="begin"/>
    </w:r>
    <w:r w:rsidRPr="00B2448D">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sidR="0052681A">
      <w:rPr>
        <w:rFonts w:asciiTheme="majorHAnsi" w:eastAsiaTheme="majorEastAsia" w:hAnsiTheme="majorHAnsi" w:cstheme="majorBidi"/>
        <w:noProof/>
      </w:rPr>
      <w:t>Tender Specification</w:t>
    </w:r>
    <w:r w:rsidR="008F1EE9">
      <w:rPr>
        <w:rFonts w:asciiTheme="majorHAnsi" w:eastAsiaTheme="majorEastAsia" w:hAnsiTheme="majorHAnsi" w:cstheme="majorBidi"/>
        <w:noProof/>
      </w:rPr>
      <w:t xml:space="preserve">_DIRIS_Digiware </w:t>
    </w:r>
    <w:r w:rsidR="00F6384D">
      <w:rPr>
        <w:rFonts w:asciiTheme="majorHAnsi" w:eastAsiaTheme="majorEastAsia" w:hAnsiTheme="majorHAnsi" w:cstheme="majorBidi"/>
        <w:noProof/>
      </w:rPr>
      <w:t>S</w:t>
    </w:r>
    <w:r w:rsidR="008F1EE9">
      <w:rPr>
        <w:rFonts w:asciiTheme="majorHAnsi" w:eastAsiaTheme="majorEastAsia" w:hAnsiTheme="majorHAnsi" w:cstheme="majorBidi"/>
        <w:noProof/>
      </w:rPr>
      <w:t>_</w:t>
    </w:r>
    <w:r w:rsidR="00CB7C89">
      <w:rPr>
        <w:rFonts w:asciiTheme="majorHAnsi" w:eastAsiaTheme="majorEastAsia" w:hAnsiTheme="majorHAnsi" w:cstheme="majorBidi"/>
        <w:noProof/>
      </w:rPr>
      <w:t>D</w:t>
    </w:r>
    <w:r w:rsidR="008F1EE9">
      <w:rPr>
        <w:rFonts w:asciiTheme="majorHAnsi" w:eastAsiaTheme="majorEastAsia" w:hAnsiTheme="majorHAnsi" w:cstheme="majorBidi"/>
        <w:noProof/>
      </w:rPr>
      <w:t>E</w:t>
    </w:r>
    <w:r>
      <w:rPr>
        <w:rFonts w:asciiTheme="majorHAnsi" w:eastAsiaTheme="majorEastAsia" w:hAnsiTheme="majorHAnsi" w:cstheme="majorBidi"/>
      </w:rPr>
      <w:fldChar w:fldCharType="end"/>
    </w:r>
    <w:r>
      <w:ptab w:relativeTo="margin" w:alignment="right" w:leader="none"/>
    </w:r>
    <w:r>
      <w:rPr>
        <w:rFonts w:asciiTheme="majorHAnsi" w:eastAsiaTheme="majorEastAsia" w:hAnsiTheme="majorHAnsi" w:cstheme="majorBidi"/>
      </w:rPr>
      <w:t xml:space="preserve">Seite </w:t>
    </w:r>
    <w:r>
      <w:rPr>
        <w:rFonts w:asciiTheme="minorHAnsi" w:eastAsiaTheme="minorEastAsia" w:hAnsiTheme="minorHAnsi" w:cstheme="minorBidi"/>
      </w:rPr>
      <w:fldChar w:fldCharType="begin"/>
    </w:r>
    <w:r w:rsidRPr="00B2448D">
      <w:instrText xml:space="preserve"> PAGE   \* MERGEFORMAT </w:instrText>
    </w:r>
    <w:r>
      <w:rPr>
        <w:rFonts w:asciiTheme="minorHAnsi" w:eastAsiaTheme="minorEastAsia" w:hAnsiTheme="minorHAnsi" w:cstheme="minorBidi"/>
      </w:rPr>
      <w:fldChar w:fldCharType="separate"/>
    </w:r>
    <w:r w:rsidR="00CB7C89" w:rsidRPr="00CB7C89">
      <w:rPr>
        <w:rFonts w:asciiTheme="majorHAnsi" w:eastAsiaTheme="majorEastAsia" w:hAnsiTheme="majorHAnsi" w:cstheme="majorBidi"/>
        <w:noProof/>
      </w:rPr>
      <w:t>-</w:t>
    </w:r>
    <w:r w:rsidR="00CB7C89">
      <w:rPr>
        <w:noProof/>
      </w:rPr>
      <w:t xml:space="preserve"> 1 -</w:t>
    </w:r>
    <w:r>
      <w:rPr>
        <w:rFonts w:asciiTheme="majorHAnsi" w:eastAsiaTheme="majorEastAsia" w:hAnsiTheme="majorHAnsi" w:cstheme="majorBidi"/>
        <w:noProof/>
      </w:rPr>
      <w:fldChar w:fldCharType="end"/>
    </w:r>
  </w:p>
  <w:p w:rsidR="00975BFE" w:rsidRPr="00B2448D" w:rsidRDefault="00975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BC1" w:rsidRDefault="002D4BC1" w:rsidP="00605280">
      <w:r>
        <w:separator/>
      </w:r>
    </w:p>
  </w:footnote>
  <w:footnote w:type="continuationSeparator" w:id="0">
    <w:p w:rsidR="002D4BC1" w:rsidRDefault="002D4BC1" w:rsidP="0060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0CC" w:rsidRPr="004800CC" w:rsidRDefault="004800CC" w:rsidP="004800CC">
    <w:pPr>
      <w:pStyle w:val="Header"/>
      <w:jc w:val="right"/>
      <w:rPr>
        <w:noProof/>
      </w:rPr>
    </w:pPr>
    <w:r>
      <w:rPr>
        <w:noProof/>
        <w:lang w:val="en-US" w:eastAsia="en-US" w:bidi="ar-SA"/>
      </w:rPr>
      <w:drawing>
        <wp:inline distT="0" distB="0" distL="0" distR="0" wp14:anchorId="6E41D2A6" wp14:editId="6E3B0CE8">
          <wp:extent cx="1478091" cy="276045"/>
          <wp:effectExtent l="0" t="0" r="0" b="0"/>
          <wp:docPr id="3" name="Picture 3"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808" cy="276179"/>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0CC" w:rsidRDefault="004800CC" w:rsidP="004800CC">
    <w:pPr>
      <w:pStyle w:val="Header"/>
      <w:jc w:val="right"/>
    </w:pPr>
    <w:r>
      <w:rPr>
        <w:noProof/>
        <w:lang w:val="en-US" w:eastAsia="en-US" w:bidi="ar-SA"/>
      </w:rPr>
      <w:drawing>
        <wp:inline distT="0" distB="0" distL="0" distR="0" wp14:anchorId="6A6B21FB" wp14:editId="2B038435">
          <wp:extent cx="1751162" cy="327043"/>
          <wp:effectExtent l="0" t="0" r="1905" b="0"/>
          <wp:docPr id="2" name="Picture 2"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012" cy="32720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9B2238"/>
    <w:multiLevelType w:val="hybridMultilevel"/>
    <w:tmpl w:val="F62A5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564B2"/>
    <w:multiLevelType w:val="hybridMultilevel"/>
    <w:tmpl w:val="A328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C56BD1"/>
    <w:multiLevelType w:val="hybridMultilevel"/>
    <w:tmpl w:val="6BCA91D4"/>
    <w:lvl w:ilvl="0" w:tplc="542CB6AC">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68522B"/>
    <w:multiLevelType w:val="hybridMultilevel"/>
    <w:tmpl w:val="165AE9E0"/>
    <w:lvl w:ilvl="0" w:tplc="0409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4">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AD4CDD"/>
    <w:multiLevelType w:val="hybridMultilevel"/>
    <w:tmpl w:val="16E49560"/>
    <w:lvl w:ilvl="0" w:tplc="C890EC56">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3D6811D9"/>
    <w:multiLevelType w:val="hybridMultilevel"/>
    <w:tmpl w:val="E14CB52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E091C56"/>
    <w:multiLevelType w:val="hybridMultilevel"/>
    <w:tmpl w:val="489637FC"/>
    <w:lvl w:ilvl="0" w:tplc="F6887306">
      <w:start w:val="2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127059"/>
    <w:multiLevelType w:val="hybridMultilevel"/>
    <w:tmpl w:val="CC80DFD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E178B4"/>
    <w:multiLevelType w:val="hybridMultilevel"/>
    <w:tmpl w:val="B5865E7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5"/>
  </w:num>
  <w:num w:numId="4">
    <w:abstractNumId w:val="26"/>
  </w:num>
  <w:num w:numId="5">
    <w:abstractNumId w:val="0"/>
  </w:num>
  <w:num w:numId="6">
    <w:abstractNumId w:val="1"/>
  </w:num>
  <w:num w:numId="7">
    <w:abstractNumId w:val="2"/>
  </w:num>
  <w:num w:numId="8">
    <w:abstractNumId w:val="23"/>
  </w:num>
  <w:num w:numId="9">
    <w:abstractNumId w:val="3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3"/>
  </w:num>
  <w:num w:numId="11">
    <w:abstractNumId w:val="33"/>
  </w:num>
  <w:num w:numId="12">
    <w:abstractNumId w:val="14"/>
  </w:num>
  <w:num w:numId="13">
    <w:abstractNumId w:val="4"/>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6"/>
  </w:num>
  <w:num w:numId="17">
    <w:abstractNumId w:val="30"/>
  </w:num>
  <w:num w:numId="18">
    <w:abstractNumId w:val="12"/>
  </w:num>
  <w:num w:numId="19">
    <w:abstractNumId w:val="8"/>
  </w:num>
  <w:num w:numId="20">
    <w:abstractNumId w:val="31"/>
  </w:num>
  <w:num w:numId="21">
    <w:abstractNumId w:val="18"/>
  </w:num>
  <w:num w:numId="22">
    <w:abstractNumId w:val="9"/>
  </w:num>
  <w:num w:numId="23">
    <w:abstractNumId w:val="34"/>
  </w:num>
  <w:num w:numId="24">
    <w:abstractNumId w:val="25"/>
  </w:num>
  <w:num w:numId="25">
    <w:abstractNumId w:val="7"/>
  </w:num>
  <w:num w:numId="26">
    <w:abstractNumId w:val="28"/>
  </w:num>
  <w:num w:numId="27">
    <w:abstractNumId w:val="10"/>
  </w:num>
  <w:num w:numId="28">
    <w:abstractNumId w:val="5"/>
  </w:num>
  <w:num w:numId="29">
    <w:abstractNumId w:val="29"/>
  </w:num>
  <w:num w:numId="30">
    <w:abstractNumId w:val="11"/>
  </w:num>
  <w:num w:numId="31">
    <w:abstractNumId w:val="19"/>
  </w:num>
  <w:num w:numId="32">
    <w:abstractNumId w:val="13"/>
  </w:num>
  <w:num w:numId="33">
    <w:abstractNumId w:val="27"/>
  </w:num>
  <w:num w:numId="34">
    <w:abstractNumId w:val="2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24"/>
    <w:rsid w:val="00003623"/>
    <w:rsid w:val="000116EF"/>
    <w:rsid w:val="00014C1F"/>
    <w:rsid w:val="00024DB6"/>
    <w:rsid w:val="00027BB8"/>
    <w:rsid w:val="00035B76"/>
    <w:rsid w:val="000361F0"/>
    <w:rsid w:val="000402F3"/>
    <w:rsid w:val="000609EF"/>
    <w:rsid w:val="00070378"/>
    <w:rsid w:val="00076FF0"/>
    <w:rsid w:val="000846E6"/>
    <w:rsid w:val="000853A1"/>
    <w:rsid w:val="00095F0C"/>
    <w:rsid w:val="00096593"/>
    <w:rsid w:val="000A38D7"/>
    <w:rsid w:val="000A6A37"/>
    <w:rsid w:val="000B2A52"/>
    <w:rsid w:val="000B5A7C"/>
    <w:rsid w:val="000C502C"/>
    <w:rsid w:val="000C7562"/>
    <w:rsid w:val="000C7CA9"/>
    <w:rsid w:val="000D602B"/>
    <w:rsid w:val="000D7CA3"/>
    <w:rsid w:val="000E00AE"/>
    <w:rsid w:val="000F144E"/>
    <w:rsid w:val="0010356B"/>
    <w:rsid w:val="001304A3"/>
    <w:rsid w:val="001348DD"/>
    <w:rsid w:val="00137EBD"/>
    <w:rsid w:val="001410B1"/>
    <w:rsid w:val="001624AE"/>
    <w:rsid w:val="00170D58"/>
    <w:rsid w:val="0018359A"/>
    <w:rsid w:val="0018507A"/>
    <w:rsid w:val="00192D0D"/>
    <w:rsid w:val="001957FD"/>
    <w:rsid w:val="001A0BD6"/>
    <w:rsid w:val="001A3B19"/>
    <w:rsid w:val="001A3D6A"/>
    <w:rsid w:val="001A4938"/>
    <w:rsid w:val="001A49F7"/>
    <w:rsid w:val="001B0D05"/>
    <w:rsid w:val="001C29F8"/>
    <w:rsid w:val="001C305D"/>
    <w:rsid w:val="001C57B1"/>
    <w:rsid w:val="001C5E1F"/>
    <w:rsid w:val="001C7A65"/>
    <w:rsid w:val="001E10AE"/>
    <w:rsid w:val="001F42F9"/>
    <w:rsid w:val="001F659A"/>
    <w:rsid w:val="00214A0A"/>
    <w:rsid w:val="00215A9F"/>
    <w:rsid w:val="00217730"/>
    <w:rsid w:val="00226871"/>
    <w:rsid w:val="00243BD2"/>
    <w:rsid w:val="00245C8A"/>
    <w:rsid w:val="00265048"/>
    <w:rsid w:val="00287C0D"/>
    <w:rsid w:val="00292BC5"/>
    <w:rsid w:val="00295634"/>
    <w:rsid w:val="002A5C54"/>
    <w:rsid w:val="002A6473"/>
    <w:rsid w:val="002B5878"/>
    <w:rsid w:val="002C1DB2"/>
    <w:rsid w:val="002C4486"/>
    <w:rsid w:val="002C4641"/>
    <w:rsid w:val="002D4BC1"/>
    <w:rsid w:val="002E10C4"/>
    <w:rsid w:val="00302BC6"/>
    <w:rsid w:val="0030464F"/>
    <w:rsid w:val="00321B42"/>
    <w:rsid w:val="003422A9"/>
    <w:rsid w:val="00353184"/>
    <w:rsid w:val="00357108"/>
    <w:rsid w:val="003579E7"/>
    <w:rsid w:val="0036385C"/>
    <w:rsid w:val="00373BA3"/>
    <w:rsid w:val="003773F7"/>
    <w:rsid w:val="003846D0"/>
    <w:rsid w:val="003977A4"/>
    <w:rsid w:val="003A0E3D"/>
    <w:rsid w:val="003A13C3"/>
    <w:rsid w:val="003B5979"/>
    <w:rsid w:val="003C4450"/>
    <w:rsid w:val="003C6034"/>
    <w:rsid w:val="003D56B4"/>
    <w:rsid w:val="003E6B21"/>
    <w:rsid w:val="003F1A8F"/>
    <w:rsid w:val="00404032"/>
    <w:rsid w:val="00405A9F"/>
    <w:rsid w:val="0042345B"/>
    <w:rsid w:val="00451182"/>
    <w:rsid w:val="004571BC"/>
    <w:rsid w:val="00460914"/>
    <w:rsid w:val="0046218A"/>
    <w:rsid w:val="00462742"/>
    <w:rsid w:val="00466BB0"/>
    <w:rsid w:val="00475A11"/>
    <w:rsid w:val="004800CC"/>
    <w:rsid w:val="00490D08"/>
    <w:rsid w:val="00491A79"/>
    <w:rsid w:val="004A10EB"/>
    <w:rsid w:val="004B425C"/>
    <w:rsid w:val="004C6FEF"/>
    <w:rsid w:val="004D00FB"/>
    <w:rsid w:val="004D6B19"/>
    <w:rsid w:val="004E6ABA"/>
    <w:rsid w:val="004F38B3"/>
    <w:rsid w:val="00503D0B"/>
    <w:rsid w:val="00507236"/>
    <w:rsid w:val="00511969"/>
    <w:rsid w:val="00512356"/>
    <w:rsid w:val="00514B95"/>
    <w:rsid w:val="0052060B"/>
    <w:rsid w:val="00523DF5"/>
    <w:rsid w:val="005245ED"/>
    <w:rsid w:val="0052681A"/>
    <w:rsid w:val="005275CC"/>
    <w:rsid w:val="0052793F"/>
    <w:rsid w:val="00534691"/>
    <w:rsid w:val="00534986"/>
    <w:rsid w:val="00537F1A"/>
    <w:rsid w:val="00554846"/>
    <w:rsid w:val="00554DC9"/>
    <w:rsid w:val="00571E3B"/>
    <w:rsid w:val="00585192"/>
    <w:rsid w:val="00585C3D"/>
    <w:rsid w:val="00593393"/>
    <w:rsid w:val="005942C0"/>
    <w:rsid w:val="00594A00"/>
    <w:rsid w:val="00594B0C"/>
    <w:rsid w:val="00595B04"/>
    <w:rsid w:val="005A2DC1"/>
    <w:rsid w:val="005A5055"/>
    <w:rsid w:val="005B570C"/>
    <w:rsid w:val="005C2D58"/>
    <w:rsid w:val="005C5B81"/>
    <w:rsid w:val="005D0122"/>
    <w:rsid w:val="005F2CEF"/>
    <w:rsid w:val="00604469"/>
    <w:rsid w:val="00604794"/>
    <w:rsid w:val="00605280"/>
    <w:rsid w:val="00606D8C"/>
    <w:rsid w:val="00610183"/>
    <w:rsid w:val="006127BF"/>
    <w:rsid w:val="00632234"/>
    <w:rsid w:val="00653B3C"/>
    <w:rsid w:val="0067064A"/>
    <w:rsid w:val="00671880"/>
    <w:rsid w:val="00675025"/>
    <w:rsid w:val="006764E2"/>
    <w:rsid w:val="00676847"/>
    <w:rsid w:val="00680B63"/>
    <w:rsid w:val="006928E7"/>
    <w:rsid w:val="0069692F"/>
    <w:rsid w:val="006A3B10"/>
    <w:rsid w:val="006A4CAF"/>
    <w:rsid w:val="006A7AC0"/>
    <w:rsid w:val="006A7D47"/>
    <w:rsid w:val="006C2858"/>
    <w:rsid w:val="006C325B"/>
    <w:rsid w:val="006C4843"/>
    <w:rsid w:val="006D2444"/>
    <w:rsid w:val="006D2924"/>
    <w:rsid w:val="006D2FA9"/>
    <w:rsid w:val="006F5DCC"/>
    <w:rsid w:val="00705030"/>
    <w:rsid w:val="00753B6F"/>
    <w:rsid w:val="007569DF"/>
    <w:rsid w:val="00757E14"/>
    <w:rsid w:val="00761852"/>
    <w:rsid w:val="007711C2"/>
    <w:rsid w:val="00771869"/>
    <w:rsid w:val="00782509"/>
    <w:rsid w:val="0078488B"/>
    <w:rsid w:val="00785FEA"/>
    <w:rsid w:val="00786130"/>
    <w:rsid w:val="00792C75"/>
    <w:rsid w:val="0079618E"/>
    <w:rsid w:val="007A0C1A"/>
    <w:rsid w:val="007A200F"/>
    <w:rsid w:val="007A3F6E"/>
    <w:rsid w:val="007B71CD"/>
    <w:rsid w:val="007C37C1"/>
    <w:rsid w:val="007D09E1"/>
    <w:rsid w:val="007D18ED"/>
    <w:rsid w:val="007E16B2"/>
    <w:rsid w:val="007E7CC3"/>
    <w:rsid w:val="007F2A49"/>
    <w:rsid w:val="007F5BF5"/>
    <w:rsid w:val="00804D9D"/>
    <w:rsid w:val="00807856"/>
    <w:rsid w:val="00813B87"/>
    <w:rsid w:val="00832BB1"/>
    <w:rsid w:val="008359AE"/>
    <w:rsid w:val="00836922"/>
    <w:rsid w:val="008375A0"/>
    <w:rsid w:val="008405F6"/>
    <w:rsid w:val="008455F6"/>
    <w:rsid w:val="00861DD2"/>
    <w:rsid w:val="00865E9C"/>
    <w:rsid w:val="00875017"/>
    <w:rsid w:val="00882726"/>
    <w:rsid w:val="00885154"/>
    <w:rsid w:val="00885978"/>
    <w:rsid w:val="0089266A"/>
    <w:rsid w:val="008A3C9A"/>
    <w:rsid w:val="008A4B97"/>
    <w:rsid w:val="008B26B3"/>
    <w:rsid w:val="008B49D2"/>
    <w:rsid w:val="008B7CA8"/>
    <w:rsid w:val="008D7189"/>
    <w:rsid w:val="008D7876"/>
    <w:rsid w:val="008E1796"/>
    <w:rsid w:val="008F1EE9"/>
    <w:rsid w:val="00900710"/>
    <w:rsid w:val="009116A7"/>
    <w:rsid w:val="00912FCF"/>
    <w:rsid w:val="009217BF"/>
    <w:rsid w:val="009267C9"/>
    <w:rsid w:val="00926AF2"/>
    <w:rsid w:val="00935853"/>
    <w:rsid w:val="00946450"/>
    <w:rsid w:val="00957453"/>
    <w:rsid w:val="00962D1F"/>
    <w:rsid w:val="00962D81"/>
    <w:rsid w:val="00962F23"/>
    <w:rsid w:val="00965BE0"/>
    <w:rsid w:val="00975BFE"/>
    <w:rsid w:val="00975C2E"/>
    <w:rsid w:val="009A3E9E"/>
    <w:rsid w:val="009B3D69"/>
    <w:rsid w:val="009B681B"/>
    <w:rsid w:val="009B6E50"/>
    <w:rsid w:val="009C2759"/>
    <w:rsid w:val="009D5C01"/>
    <w:rsid w:val="009F5BE5"/>
    <w:rsid w:val="00A278DE"/>
    <w:rsid w:val="00A31629"/>
    <w:rsid w:val="00A42AF0"/>
    <w:rsid w:val="00A469A0"/>
    <w:rsid w:val="00A54BC0"/>
    <w:rsid w:val="00A56BB8"/>
    <w:rsid w:val="00A77173"/>
    <w:rsid w:val="00A77510"/>
    <w:rsid w:val="00A77925"/>
    <w:rsid w:val="00A96AE5"/>
    <w:rsid w:val="00AA1693"/>
    <w:rsid w:val="00AA1DCE"/>
    <w:rsid w:val="00AB247F"/>
    <w:rsid w:val="00AC1FE3"/>
    <w:rsid w:val="00AC49AB"/>
    <w:rsid w:val="00AC7270"/>
    <w:rsid w:val="00AD26B1"/>
    <w:rsid w:val="00AD3A4C"/>
    <w:rsid w:val="00AF26D5"/>
    <w:rsid w:val="00B03A85"/>
    <w:rsid w:val="00B132EF"/>
    <w:rsid w:val="00B15FFF"/>
    <w:rsid w:val="00B2448D"/>
    <w:rsid w:val="00B25023"/>
    <w:rsid w:val="00B2538B"/>
    <w:rsid w:val="00B30BE3"/>
    <w:rsid w:val="00B36561"/>
    <w:rsid w:val="00B3673E"/>
    <w:rsid w:val="00B5453A"/>
    <w:rsid w:val="00B70A55"/>
    <w:rsid w:val="00B91EE1"/>
    <w:rsid w:val="00B93E30"/>
    <w:rsid w:val="00B97A10"/>
    <w:rsid w:val="00BA09DC"/>
    <w:rsid w:val="00BB01BA"/>
    <w:rsid w:val="00BC6E1E"/>
    <w:rsid w:val="00BF5B59"/>
    <w:rsid w:val="00BF6AE4"/>
    <w:rsid w:val="00C131B1"/>
    <w:rsid w:val="00C150A4"/>
    <w:rsid w:val="00C15E79"/>
    <w:rsid w:val="00C16D32"/>
    <w:rsid w:val="00C16E7F"/>
    <w:rsid w:val="00C34EF9"/>
    <w:rsid w:val="00C37DA4"/>
    <w:rsid w:val="00C40CCE"/>
    <w:rsid w:val="00C637A6"/>
    <w:rsid w:val="00C63835"/>
    <w:rsid w:val="00C67268"/>
    <w:rsid w:val="00C762DF"/>
    <w:rsid w:val="00C82D75"/>
    <w:rsid w:val="00C83E81"/>
    <w:rsid w:val="00C973B8"/>
    <w:rsid w:val="00CA07E9"/>
    <w:rsid w:val="00CA0BAF"/>
    <w:rsid w:val="00CB18E5"/>
    <w:rsid w:val="00CB4563"/>
    <w:rsid w:val="00CB7C89"/>
    <w:rsid w:val="00D06154"/>
    <w:rsid w:val="00D1232A"/>
    <w:rsid w:val="00D14153"/>
    <w:rsid w:val="00D156BA"/>
    <w:rsid w:val="00D17308"/>
    <w:rsid w:val="00D33E1C"/>
    <w:rsid w:val="00D45A37"/>
    <w:rsid w:val="00D60A58"/>
    <w:rsid w:val="00D65733"/>
    <w:rsid w:val="00DA125F"/>
    <w:rsid w:val="00DB48B0"/>
    <w:rsid w:val="00DC0E8F"/>
    <w:rsid w:val="00DC268C"/>
    <w:rsid w:val="00DD2DF1"/>
    <w:rsid w:val="00DD321B"/>
    <w:rsid w:val="00DD38F9"/>
    <w:rsid w:val="00DE4E87"/>
    <w:rsid w:val="00E12F16"/>
    <w:rsid w:val="00E257D2"/>
    <w:rsid w:val="00E43B1F"/>
    <w:rsid w:val="00E5307F"/>
    <w:rsid w:val="00E60062"/>
    <w:rsid w:val="00E70912"/>
    <w:rsid w:val="00E762F9"/>
    <w:rsid w:val="00E800BC"/>
    <w:rsid w:val="00E82B30"/>
    <w:rsid w:val="00EA01FD"/>
    <w:rsid w:val="00EA1B1E"/>
    <w:rsid w:val="00EA2201"/>
    <w:rsid w:val="00EA4033"/>
    <w:rsid w:val="00EC63A8"/>
    <w:rsid w:val="00EC75E0"/>
    <w:rsid w:val="00ED0A28"/>
    <w:rsid w:val="00ED6F20"/>
    <w:rsid w:val="00EE254F"/>
    <w:rsid w:val="00EE556E"/>
    <w:rsid w:val="00F032D3"/>
    <w:rsid w:val="00F112C0"/>
    <w:rsid w:val="00F25F37"/>
    <w:rsid w:val="00F3143F"/>
    <w:rsid w:val="00F401D5"/>
    <w:rsid w:val="00F42CF9"/>
    <w:rsid w:val="00F4309E"/>
    <w:rsid w:val="00F53766"/>
    <w:rsid w:val="00F6384D"/>
    <w:rsid w:val="00F63CA9"/>
    <w:rsid w:val="00F670FC"/>
    <w:rsid w:val="00F81A84"/>
    <w:rsid w:val="00F82189"/>
    <w:rsid w:val="00F83007"/>
    <w:rsid w:val="00F94141"/>
    <w:rsid w:val="00F94B0A"/>
    <w:rsid w:val="00F96053"/>
    <w:rsid w:val="00F977AB"/>
    <w:rsid w:val="00FA4FF5"/>
    <w:rsid w:val="00FC3039"/>
    <w:rsid w:val="00FF6F16"/>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rPr>
  </w:style>
  <w:style w:type="character" w:customStyle="1" w:styleId="TitleChar">
    <w:name w:val="Title Char"/>
    <w:basedOn w:val="DefaultParagraphFont"/>
    <w:link w:val="Title"/>
    <w:rsid w:val="000A38D7"/>
    <w:rPr>
      <w:rFonts w:ascii="Arial" w:eastAsia="Times New Roman" w:hAnsi="Arial"/>
      <w:b/>
      <w:bCs/>
      <w:kern w:val="28"/>
      <w:sz w:val="36"/>
      <w:szCs w:val="36"/>
      <w:lang w:val="de-DE"/>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de-DE" w:eastAsia="de-DE"/>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de-DE" w:eastAsia="de-DE"/>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de-DE" w:eastAsia="de-DE"/>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de-DE" w:eastAsia="de-DE"/>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de-DE" w:eastAsia="de-DE"/>
    </w:rPr>
  </w:style>
  <w:style w:type="paragraph" w:styleId="Revision">
    <w:name w:val="Revision"/>
    <w:hidden/>
    <w:uiPriority w:val="99"/>
    <w:semiHidden/>
    <w:rsid w:val="00192D0D"/>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rPr>
  </w:style>
  <w:style w:type="character" w:customStyle="1" w:styleId="TitleChar">
    <w:name w:val="Title Char"/>
    <w:basedOn w:val="DefaultParagraphFont"/>
    <w:link w:val="Title"/>
    <w:rsid w:val="000A38D7"/>
    <w:rPr>
      <w:rFonts w:ascii="Arial" w:eastAsia="Times New Roman" w:hAnsi="Arial"/>
      <w:b/>
      <w:bCs/>
      <w:kern w:val="28"/>
      <w:sz w:val="36"/>
      <w:szCs w:val="36"/>
      <w:lang w:val="de-DE"/>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de-DE" w:eastAsia="de-DE"/>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de-DE" w:eastAsia="de-DE"/>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de-DE" w:eastAsia="de-DE"/>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de-DE" w:eastAsia="de-DE"/>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de-DE" w:eastAsia="de-DE"/>
    </w:rPr>
  </w:style>
  <w:style w:type="paragraph" w:styleId="Revision">
    <w:name w:val="Revision"/>
    <w:hidden/>
    <w:uiPriority w:val="99"/>
    <w:semiHidden/>
    <w:rsid w:val="00192D0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4457</Characters>
  <Application>Microsoft Office Word</Application>
  <DocSecurity>0</DocSecurity>
  <Lines>37</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Socomec</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PLEYNET Jérémie</dc:creator>
  <cp:lastModifiedBy>LEONARD Thomas</cp:lastModifiedBy>
  <cp:revision>3</cp:revision>
  <cp:lastPrinted>2013-09-17T14:48:00Z</cp:lastPrinted>
  <dcterms:created xsi:type="dcterms:W3CDTF">2018-05-22T15:16:00Z</dcterms:created>
  <dcterms:modified xsi:type="dcterms:W3CDTF">2018-08-28T08:01:00Z</dcterms:modified>
</cp:coreProperties>
</file>