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Pr="001804A5" w:rsidRDefault="000A38D7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  <w:r w:rsidRPr="001804A5">
        <w:rPr>
          <w:rFonts w:ascii="Arial Narrow" w:hAnsi="Arial Narrow"/>
          <w:b w:val="0"/>
          <w:color w:val="000000" w:themeColor="text1"/>
          <w:sz w:val="28"/>
        </w:rPr>
        <w:t>TECHNICAL SPECIFICATION</w:t>
      </w:r>
    </w:p>
    <w:p w:rsidR="000A38D7" w:rsidRPr="001804A5" w:rsidRDefault="00B7433D" w:rsidP="00255094">
      <w:pPr>
        <w:spacing w:before="120"/>
        <w:jc w:val="center"/>
        <w:rPr>
          <w:rFonts w:ascii="Arial Narrow" w:hAnsi="Arial Narrow" w:cs="Arial"/>
          <w:b/>
          <w:color w:val="000000" w:themeColor="text1"/>
          <w:sz w:val="22"/>
        </w:rPr>
      </w:pPr>
      <w:r>
        <w:rPr>
          <w:rFonts w:ascii="Arial Narrow" w:hAnsi="Arial Narrow"/>
          <w:b/>
          <w:color w:val="000000" w:themeColor="text1"/>
          <w:sz w:val="32"/>
        </w:rPr>
        <w:t>DIRIS A-40</w:t>
      </w:r>
    </w:p>
    <w:p w:rsidR="000A38D7" w:rsidRPr="00CD7F64" w:rsidRDefault="000A38D7" w:rsidP="000A38D7">
      <w:pPr>
        <w:pStyle w:val="TitleSub"/>
        <w:rPr>
          <w:rFonts w:ascii="Arial Narrow" w:hAnsi="Arial Narrow"/>
          <w:color w:val="000000" w:themeColor="text1"/>
          <w:sz w:val="20"/>
        </w:rPr>
      </w:pPr>
    </w:p>
    <w:p w:rsidR="00CC28F2" w:rsidRPr="00CD7F64" w:rsidRDefault="00CC28F2" w:rsidP="000A38D7">
      <w:pPr>
        <w:pStyle w:val="TitleSub"/>
        <w:rPr>
          <w:rFonts w:ascii="Arial Narrow" w:hAnsi="Arial Narrow"/>
          <w:color w:val="000000" w:themeColor="text1"/>
          <w:sz w:val="24"/>
        </w:rPr>
      </w:pPr>
      <w:r w:rsidRPr="00CD7F64">
        <w:rPr>
          <w:rFonts w:ascii="Arial Narrow" w:hAnsi="Arial Narrow"/>
          <w:color w:val="000000" w:themeColor="text1"/>
          <w:sz w:val="24"/>
        </w:rPr>
        <w:t xml:space="preserve">Plug and Play </w:t>
      </w:r>
      <w:r w:rsidR="00E72468" w:rsidRPr="00CD7F64">
        <w:rPr>
          <w:rFonts w:ascii="Arial Narrow" w:hAnsi="Arial Narrow"/>
          <w:color w:val="000000" w:themeColor="text1"/>
          <w:sz w:val="24"/>
        </w:rPr>
        <w:t>multi-function meter</w:t>
      </w:r>
      <w:r w:rsidRPr="00CD7F64">
        <w:rPr>
          <w:rFonts w:ascii="Arial Narrow" w:hAnsi="Arial Narrow"/>
          <w:color w:val="000000" w:themeColor="text1"/>
          <w:sz w:val="24"/>
        </w:rPr>
        <w:t xml:space="preserve"> </w:t>
      </w:r>
    </w:p>
    <w:p w:rsidR="000A38D7" w:rsidRPr="00CD7F64" w:rsidRDefault="00CC28F2" w:rsidP="000A38D7">
      <w:pPr>
        <w:pStyle w:val="TitleSub"/>
        <w:rPr>
          <w:rFonts w:ascii="Arial Narrow" w:hAnsi="Arial Narrow"/>
          <w:color w:val="000000" w:themeColor="text1"/>
        </w:rPr>
      </w:pPr>
      <w:proofErr w:type="gramStart"/>
      <w:r w:rsidRPr="00CD7F64">
        <w:rPr>
          <w:rFonts w:ascii="Arial Narrow" w:hAnsi="Arial Narrow"/>
          <w:color w:val="000000" w:themeColor="text1"/>
          <w:sz w:val="24"/>
        </w:rPr>
        <w:t>for</w:t>
      </w:r>
      <w:proofErr w:type="gramEnd"/>
      <w:r w:rsidRPr="00CD7F64">
        <w:rPr>
          <w:rFonts w:ascii="Arial Narrow" w:hAnsi="Arial Narrow"/>
          <w:color w:val="000000" w:themeColor="text1"/>
          <w:sz w:val="24"/>
        </w:rPr>
        <w:t xml:space="preserve"> </w:t>
      </w:r>
      <w:r w:rsidR="001168A7" w:rsidRPr="00CD7F64">
        <w:rPr>
          <w:rFonts w:ascii="Arial Narrow" w:hAnsi="Arial Narrow"/>
          <w:color w:val="000000" w:themeColor="text1"/>
          <w:sz w:val="24"/>
        </w:rPr>
        <w:t>the measurement</w:t>
      </w:r>
      <w:r w:rsidRPr="00CD7F64">
        <w:rPr>
          <w:rFonts w:ascii="Arial Narrow" w:hAnsi="Arial Narrow"/>
          <w:color w:val="000000" w:themeColor="text1"/>
          <w:sz w:val="24"/>
        </w:rPr>
        <w:t xml:space="preserve"> and monitoring </w:t>
      </w:r>
      <w:r w:rsidR="001168A7" w:rsidRPr="00CD7F64">
        <w:rPr>
          <w:rFonts w:ascii="Arial Narrow" w:hAnsi="Arial Narrow"/>
          <w:color w:val="000000" w:themeColor="text1"/>
          <w:sz w:val="24"/>
        </w:rPr>
        <w:t xml:space="preserve">of </w:t>
      </w:r>
      <w:r w:rsidRPr="00CD7F64">
        <w:rPr>
          <w:rFonts w:ascii="Arial Narrow" w:hAnsi="Arial Narrow"/>
          <w:color w:val="000000" w:themeColor="text1"/>
          <w:sz w:val="24"/>
        </w:rPr>
        <w:t>electrical installations</w:t>
      </w:r>
    </w:p>
    <w:p w:rsidR="00680B63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AF7B66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AF7B66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AF7B66" w:rsidRPr="00CD7F64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594B0C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t>Purpose of the specification</w:t>
      </w:r>
    </w:p>
    <w:p w:rsidR="00A54BC0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A54BC0" w:rsidRPr="001804A5" w:rsidRDefault="00CC28F2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This specification describes a multi</w:t>
      </w:r>
      <w:r w:rsidR="00E72468" w:rsidRPr="001804A5">
        <w:rPr>
          <w:rFonts w:ascii="Arial Narrow" w:hAnsi="Arial Narrow"/>
          <w:color w:val="000000" w:themeColor="text1"/>
        </w:rPr>
        <w:t>-</w:t>
      </w:r>
      <w:r w:rsidRPr="001804A5">
        <w:rPr>
          <w:rFonts w:ascii="Arial Narrow" w:hAnsi="Arial Narrow"/>
          <w:color w:val="000000" w:themeColor="text1"/>
        </w:rPr>
        <w:t>function meter and its associated current sensors designed for measuring and monitoring electrical installations. It is particularly well suited to isolated measu</w:t>
      </w:r>
      <w:r w:rsidR="00890541">
        <w:rPr>
          <w:rFonts w:ascii="Arial Narrow" w:hAnsi="Arial Narrow"/>
          <w:color w:val="000000" w:themeColor="text1"/>
        </w:rPr>
        <w:t xml:space="preserve">ring points which require RS485, Ethernet or </w:t>
      </w:r>
      <w:proofErr w:type="spellStart"/>
      <w:r w:rsidR="00890541">
        <w:rPr>
          <w:rFonts w:ascii="Arial Narrow" w:hAnsi="Arial Narrow"/>
          <w:color w:val="000000" w:themeColor="text1"/>
        </w:rPr>
        <w:t>Profibus</w:t>
      </w:r>
      <w:proofErr w:type="spellEnd"/>
      <w:r w:rsidR="00890541">
        <w:rPr>
          <w:rFonts w:ascii="Arial Narrow" w:hAnsi="Arial Narrow"/>
          <w:color w:val="000000" w:themeColor="text1"/>
        </w:rPr>
        <w:t xml:space="preserve"> communications</w:t>
      </w:r>
      <w:r w:rsidRPr="001804A5">
        <w:rPr>
          <w:rFonts w:ascii="Arial Narrow" w:hAnsi="Arial Narrow"/>
          <w:color w:val="000000" w:themeColor="text1"/>
        </w:rPr>
        <w:t>.</w:t>
      </w: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The technical benchmark reference is SOCOMEC </w:t>
      </w:r>
      <w:r w:rsidR="00B7433D">
        <w:rPr>
          <w:rFonts w:ascii="Arial Narrow" w:hAnsi="Arial Narrow"/>
          <w:color w:val="000000" w:themeColor="text1"/>
        </w:rPr>
        <w:t>DIRIS A-40</w:t>
      </w:r>
      <w:r w:rsidRPr="001804A5">
        <w:rPr>
          <w:rFonts w:ascii="Arial Narrow" w:hAnsi="Arial Narrow"/>
          <w:color w:val="000000" w:themeColor="text1"/>
        </w:rPr>
        <w:t xml:space="preserve"> or a similar solution that has been approved by us.</w:t>
      </w:r>
    </w:p>
    <w:p w:rsidR="00A54BC0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AF7B66" w:rsidRDefault="00AF7B66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AF7B66" w:rsidRDefault="00AF7B66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AF7B66" w:rsidRPr="001804A5" w:rsidRDefault="00AF7B66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594B0C" w:rsidRPr="001804A5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t>General characteristics</w:t>
      </w:r>
    </w:p>
    <w:p w:rsidR="00594B0C" w:rsidRPr="001804A5" w:rsidRDefault="00594B0C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The measuring device should be a compact </w:t>
      </w:r>
      <w:r w:rsidR="00890541">
        <w:rPr>
          <w:rFonts w:ascii="Arial Narrow" w:hAnsi="Arial Narrow"/>
          <w:color w:val="000000" w:themeColor="text1"/>
        </w:rPr>
        <w:t>96*96</w:t>
      </w:r>
      <w:r w:rsidRPr="001804A5">
        <w:rPr>
          <w:rFonts w:ascii="Arial Narrow" w:hAnsi="Arial Narrow"/>
          <w:color w:val="000000" w:themeColor="text1"/>
        </w:rPr>
        <w:t xml:space="preserve"> PMD* compliant with IEC standard 61557-12</w:t>
      </w:r>
      <w:r w:rsidR="001D1AAB" w:rsidRPr="001804A5">
        <w:rPr>
          <w:rFonts w:ascii="Arial Narrow" w:hAnsi="Arial Narrow"/>
          <w:color w:val="000000" w:themeColor="text1"/>
        </w:rPr>
        <w:t xml:space="preserve"> and </w:t>
      </w:r>
      <w:r w:rsidR="001168A7">
        <w:rPr>
          <w:rFonts w:ascii="Arial Narrow" w:hAnsi="Arial Narrow"/>
          <w:color w:val="000000" w:themeColor="text1"/>
        </w:rPr>
        <w:t xml:space="preserve">should be </w:t>
      </w:r>
      <w:r w:rsidR="00071A11" w:rsidRPr="001804A5">
        <w:rPr>
          <w:rFonts w:ascii="Arial Narrow" w:hAnsi="Arial Narrow"/>
          <w:color w:val="000000" w:themeColor="text1"/>
        </w:rPr>
        <w:t>UL Listed</w:t>
      </w:r>
      <w:r w:rsidRPr="001804A5">
        <w:rPr>
          <w:rFonts w:ascii="Arial Narrow" w:hAnsi="Arial Narrow"/>
          <w:color w:val="000000" w:themeColor="text1"/>
        </w:rPr>
        <w:t>.</w:t>
      </w:r>
    </w:p>
    <w:p w:rsidR="00BA09DC" w:rsidRPr="001804A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It should provide all voltage, current, </w:t>
      </w:r>
      <w:r w:rsidR="001C4C59">
        <w:rPr>
          <w:rFonts w:ascii="Arial Narrow" w:hAnsi="Arial Narrow"/>
          <w:color w:val="000000" w:themeColor="text1"/>
        </w:rPr>
        <w:t>power</w:t>
      </w:r>
      <w:r w:rsidRPr="001804A5">
        <w:rPr>
          <w:rFonts w:ascii="Arial Narrow" w:hAnsi="Arial Narrow"/>
          <w:color w:val="000000" w:themeColor="text1"/>
        </w:rPr>
        <w:t xml:space="preserve">, energy and </w:t>
      </w:r>
      <w:r w:rsidR="001C4C59">
        <w:rPr>
          <w:rFonts w:ascii="Arial Narrow" w:hAnsi="Arial Narrow"/>
          <w:color w:val="000000" w:themeColor="text1"/>
        </w:rPr>
        <w:t xml:space="preserve">power </w:t>
      </w:r>
      <w:r w:rsidR="00600297">
        <w:rPr>
          <w:rFonts w:ascii="Arial Narrow" w:hAnsi="Arial Narrow"/>
          <w:color w:val="000000" w:themeColor="text1"/>
        </w:rPr>
        <w:t xml:space="preserve">quality measurements </w:t>
      </w:r>
      <w:r w:rsidRPr="001804A5">
        <w:rPr>
          <w:rFonts w:ascii="Arial Narrow" w:hAnsi="Arial Narrow"/>
          <w:color w:val="000000" w:themeColor="text1"/>
        </w:rPr>
        <w:t>and enable a joint analysis of single-</w:t>
      </w:r>
      <w:r w:rsidRPr="00B36C6C">
        <w:rPr>
          <w:rFonts w:ascii="Arial Narrow" w:hAnsi="Arial Narrow"/>
        </w:rPr>
        <w:t xml:space="preserve">phase and </w:t>
      </w:r>
      <w:r w:rsidR="000E0F20" w:rsidRPr="00B36C6C">
        <w:rPr>
          <w:rFonts w:ascii="Arial Narrow" w:hAnsi="Arial Narrow"/>
        </w:rPr>
        <w:t xml:space="preserve">multi-phase </w:t>
      </w:r>
      <w:r w:rsidR="000E0F20" w:rsidRPr="00B2538B">
        <w:rPr>
          <w:rFonts w:ascii="Arial Narrow" w:hAnsi="Arial Narrow"/>
          <w:color w:val="000000" w:themeColor="text1"/>
        </w:rPr>
        <w:t>loads</w:t>
      </w:r>
      <w:r w:rsidR="000E0F20">
        <w:rPr>
          <w:rFonts w:ascii="Arial Narrow" w:hAnsi="Arial Narrow"/>
          <w:color w:val="000000" w:themeColor="text1"/>
        </w:rPr>
        <w:t xml:space="preserve"> </w:t>
      </w:r>
      <w:r w:rsidR="00071A11" w:rsidRPr="001804A5">
        <w:rPr>
          <w:rFonts w:ascii="Arial Narrow" w:hAnsi="Arial Narrow"/>
          <w:color w:val="000000" w:themeColor="text1"/>
        </w:rPr>
        <w:t>(even simultaneously)</w:t>
      </w:r>
      <w:r w:rsidRPr="001804A5">
        <w:rPr>
          <w:rFonts w:ascii="Arial Narrow" w:hAnsi="Arial Narrow"/>
          <w:color w:val="000000" w:themeColor="text1"/>
        </w:rPr>
        <w:t>.</w:t>
      </w:r>
    </w:p>
    <w:p w:rsidR="00AF26D5" w:rsidRPr="001804A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890541" w:rsidRDefault="00596E4B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It is based on </w:t>
      </w:r>
      <w:r w:rsidRPr="00890541">
        <w:rPr>
          <w:rFonts w:ascii="Arial Narrow" w:hAnsi="Arial Narrow"/>
          <w:color w:val="000000" w:themeColor="text1"/>
        </w:rPr>
        <w:t>a Plug &amp;</w:t>
      </w:r>
      <w:r w:rsidR="00AA4DC8" w:rsidRPr="00890541">
        <w:rPr>
          <w:rFonts w:ascii="Arial Narrow" w:hAnsi="Arial Narrow"/>
          <w:color w:val="000000" w:themeColor="text1"/>
        </w:rPr>
        <w:t xml:space="preserve"> Play </w:t>
      </w:r>
      <w:r w:rsidR="00633571" w:rsidRPr="00890541">
        <w:rPr>
          <w:rFonts w:ascii="Arial Narrow" w:hAnsi="Arial Narrow"/>
          <w:color w:val="000000" w:themeColor="text1"/>
        </w:rPr>
        <w:t>concept</w:t>
      </w:r>
      <w:r w:rsidR="00AA4DC8" w:rsidRPr="001804A5">
        <w:rPr>
          <w:rFonts w:ascii="Arial Narrow" w:hAnsi="Arial Narrow"/>
          <w:color w:val="000000" w:themeColor="text1"/>
        </w:rPr>
        <w:t xml:space="preserve"> that provides automatic detection of the network type, lo</w:t>
      </w:r>
      <w:r w:rsidR="00633571" w:rsidRPr="001804A5">
        <w:rPr>
          <w:rFonts w:ascii="Arial Narrow" w:hAnsi="Arial Narrow"/>
          <w:color w:val="000000" w:themeColor="text1"/>
        </w:rPr>
        <w:t>ads and current sensor ratings and</w:t>
      </w:r>
      <w:r w:rsidR="00AA4DC8" w:rsidRPr="001804A5">
        <w:rPr>
          <w:rFonts w:ascii="Arial Narrow" w:hAnsi="Arial Narrow"/>
          <w:color w:val="000000" w:themeColor="text1"/>
        </w:rPr>
        <w:t xml:space="preserve"> verification of the current flow direction</w:t>
      </w:r>
      <w:proofErr w:type="gramStart"/>
      <w:r w:rsidR="00890541">
        <w:rPr>
          <w:rFonts w:ascii="Arial Narrow" w:hAnsi="Arial Narrow"/>
          <w:color w:val="000000" w:themeColor="text1"/>
        </w:rPr>
        <w:t>.</w:t>
      </w:r>
      <w:r w:rsidR="00B7433D">
        <w:rPr>
          <w:rFonts w:ascii="Arial Narrow" w:hAnsi="Arial Narrow"/>
          <w:color w:val="000000" w:themeColor="text1"/>
        </w:rPr>
        <w:t>.</w:t>
      </w:r>
      <w:proofErr w:type="gramEnd"/>
      <w:r w:rsidR="00B7433D">
        <w:rPr>
          <w:rFonts w:ascii="Arial Narrow" w:hAnsi="Arial Narrow"/>
          <w:color w:val="000000" w:themeColor="text1"/>
        </w:rPr>
        <w:t xml:space="preserve"> A </w:t>
      </w:r>
      <w:r w:rsidR="00B7433D" w:rsidRPr="00890541">
        <w:rPr>
          <w:rFonts w:ascii="Arial Narrow" w:hAnsi="Arial Narrow"/>
          <w:color w:val="00B050"/>
        </w:rPr>
        <w:t xml:space="preserve">configuration wizard </w:t>
      </w:r>
      <w:r w:rsidR="00B7433D">
        <w:rPr>
          <w:rFonts w:ascii="Arial Narrow" w:hAnsi="Arial Narrow"/>
          <w:color w:val="000000" w:themeColor="text1"/>
        </w:rPr>
        <w:t xml:space="preserve">should help the user to configure the product and check the </w:t>
      </w:r>
      <w:proofErr w:type="spellStart"/>
      <w:r w:rsidR="00B7433D">
        <w:rPr>
          <w:rFonts w:ascii="Arial Narrow" w:hAnsi="Arial Narrow"/>
          <w:color w:val="000000" w:themeColor="text1"/>
        </w:rPr>
        <w:t>commissing</w:t>
      </w:r>
      <w:proofErr w:type="spellEnd"/>
      <w:r w:rsidR="00AA4DC8" w:rsidRPr="001804A5">
        <w:rPr>
          <w:rFonts w:ascii="Arial Narrow" w:hAnsi="Arial Narrow"/>
          <w:color w:val="000000" w:themeColor="text1"/>
        </w:rPr>
        <w:t>.</w:t>
      </w:r>
      <w:r w:rsidR="00890541" w:rsidRPr="00890541">
        <w:rPr>
          <w:rFonts w:ascii="Arial Narrow" w:hAnsi="Arial Narrow"/>
          <w:color w:val="00B050"/>
        </w:rPr>
        <w:t xml:space="preserve"> The product shall be able to correct the wiring mistakes by </w:t>
      </w:r>
      <w:proofErr w:type="gramStart"/>
      <w:r w:rsidR="00890541" w:rsidRPr="00890541">
        <w:rPr>
          <w:rFonts w:ascii="Arial Narrow" w:hAnsi="Arial Narrow"/>
          <w:color w:val="00B050"/>
        </w:rPr>
        <w:t>himself</w:t>
      </w:r>
      <w:proofErr w:type="gramEnd"/>
      <w:r w:rsidR="00890541">
        <w:rPr>
          <w:rFonts w:ascii="Arial Narrow" w:hAnsi="Arial Narrow"/>
          <w:color w:val="00B050"/>
        </w:rPr>
        <w:t>. This function shall be done without any load.</w:t>
      </w:r>
      <w:r w:rsidR="00AA4DC8" w:rsidRPr="001804A5">
        <w:rPr>
          <w:rFonts w:ascii="Arial Narrow" w:hAnsi="Arial Narrow"/>
          <w:color w:val="000000" w:themeColor="text1"/>
        </w:rPr>
        <w:t xml:space="preserve"> </w:t>
      </w:r>
    </w:p>
    <w:p w:rsidR="00890541" w:rsidRDefault="00890541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</w:p>
    <w:p w:rsidR="00E43B1F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In addition, it </w:t>
      </w:r>
      <w:r w:rsidR="000E4A2C">
        <w:rPr>
          <w:rFonts w:ascii="Arial Narrow" w:hAnsi="Arial Narrow"/>
          <w:color w:val="000000" w:themeColor="text1"/>
        </w:rPr>
        <w:t>offers:</w:t>
      </w:r>
    </w:p>
    <w:p w:rsidR="00761852" w:rsidRPr="008314E3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</w:rPr>
      </w:pPr>
      <w:r w:rsidRPr="001804A5">
        <w:rPr>
          <w:rFonts w:ascii="Arial Narrow" w:hAnsi="Arial Narrow"/>
          <w:color w:val="000000" w:themeColor="text1"/>
          <w:sz w:val="20"/>
        </w:rPr>
        <w:t>4 independent RJ12 type current inputs allowing simultaneous measurement of up to 4 loads</w:t>
      </w:r>
      <w:r w:rsidR="00D7600F" w:rsidRPr="001804A5">
        <w:rPr>
          <w:rFonts w:ascii="Arial Narrow" w:hAnsi="Arial Narrow"/>
          <w:color w:val="000000" w:themeColor="text1"/>
          <w:sz w:val="20"/>
        </w:rPr>
        <w:t xml:space="preserve"> (single-phase, three</w:t>
      </w:r>
      <w:r w:rsidR="00890541">
        <w:rPr>
          <w:rFonts w:ascii="Arial Narrow" w:hAnsi="Arial Narrow"/>
          <w:color w:val="000000" w:themeColor="text1"/>
          <w:sz w:val="20"/>
        </w:rPr>
        <w:t>-phase, with or without neutral</w:t>
      </w:r>
      <w:r w:rsidR="00D7600F" w:rsidRPr="001804A5">
        <w:rPr>
          <w:rFonts w:ascii="Arial Narrow" w:hAnsi="Arial Narrow"/>
          <w:color w:val="000000" w:themeColor="text1"/>
          <w:sz w:val="20"/>
        </w:rPr>
        <w:t>)</w:t>
      </w:r>
    </w:p>
    <w:p w:rsidR="00633571" w:rsidRPr="008314E3" w:rsidRDefault="00633571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</w:rPr>
      </w:pPr>
      <w:r w:rsidRPr="008314E3">
        <w:rPr>
          <w:rFonts w:ascii="Arial Narrow" w:hAnsi="Arial Narrow"/>
          <w:color w:val="000000" w:themeColor="text1"/>
          <w:sz w:val="20"/>
        </w:rPr>
        <w:t>A native RS485 output in Modbus RTU protocol</w:t>
      </w:r>
      <w:r w:rsidR="00F60733" w:rsidRPr="008314E3">
        <w:rPr>
          <w:rFonts w:ascii="Arial Narrow" w:hAnsi="Arial Narrow"/>
          <w:color w:val="000000" w:themeColor="text1"/>
          <w:sz w:val="20"/>
        </w:rPr>
        <w:t xml:space="preserve"> (with </w:t>
      </w:r>
      <w:r w:rsidR="00B7433D" w:rsidRPr="008314E3">
        <w:rPr>
          <w:rFonts w:ascii="Arial Narrow" w:hAnsi="Arial Narrow"/>
          <w:color w:val="000000" w:themeColor="text1"/>
          <w:sz w:val="20"/>
        </w:rPr>
        <w:t>DIRIS A-40</w:t>
      </w:r>
      <w:r w:rsidR="00F60733" w:rsidRPr="008314E3">
        <w:rPr>
          <w:rFonts w:ascii="Arial Narrow" w:hAnsi="Arial Narrow"/>
          <w:color w:val="000000" w:themeColor="text1"/>
          <w:sz w:val="20"/>
        </w:rPr>
        <w:t xml:space="preserve"> RS version)</w:t>
      </w:r>
    </w:p>
    <w:p w:rsidR="00890541" w:rsidRPr="008314E3" w:rsidRDefault="00890541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</w:rPr>
      </w:pPr>
      <w:r w:rsidRPr="008314E3">
        <w:rPr>
          <w:rFonts w:ascii="Arial Narrow" w:hAnsi="Arial Narrow"/>
          <w:color w:val="000000" w:themeColor="text1"/>
          <w:sz w:val="20"/>
        </w:rPr>
        <w:t>A native</w:t>
      </w:r>
      <w:r w:rsidR="008314E3" w:rsidRPr="008314E3">
        <w:rPr>
          <w:rFonts w:ascii="Arial Narrow" w:hAnsi="Arial Narrow"/>
          <w:color w:val="000000" w:themeColor="text1"/>
          <w:sz w:val="20"/>
        </w:rPr>
        <w:t xml:space="preserve"> </w:t>
      </w:r>
      <w:r w:rsidR="008314E3" w:rsidRPr="008314E3">
        <w:rPr>
          <w:rFonts w:ascii="Arial Narrow" w:hAnsi="Arial Narrow"/>
          <w:color w:val="000000" w:themeColor="text1"/>
          <w:sz w:val="20"/>
        </w:rPr>
        <w:t>Modbus TCP over Ethernet communication</w:t>
      </w:r>
      <w:r w:rsidR="008314E3" w:rsidRPr="008314E3">
        <w:rPr>
          <w:rFonts w:ascii="Arial Narrow" w:hAnsi="Arial Narrow"/>
          <w:color w:val="000000" w:themeColor="text1"/>
          <w:sz w:val="20"/>
        </w:rPr>
        <w:t xml:space="preserve"> </w:t>
      </w:r>
      <w:r w:rsidR="008314E3" w:rsidRPr="008314E3">
        <w:rPr>
          <w:rFonts w:ascii="Arial Narrow" w:hAnsi="Arial Narrow"/>
          <w:color w:val="000000" w:themeColor="text1"/>
          <w:sz w:val="20"/>
        </w:rPr>
        <w:t>and also a</w:t>
      </w:r>
      <w:r w:rsidRPr="008314E3">
        <w:rPr>
          <w:rFonts w:ascii="Arial Narrow" w:hAnsi="Arial Narrow"/>
          <w:color w:val="000000" w:themeColor="text1"/>
          <w:sz w:val="20"/>
        </w:rPr>
        <w:t xml:space="preserve"> RS485 output in Modbus RTU protocol </w:t>
      </w:r>
    </w:p>
    <w:p w:rsidR="00890541" w:rsidRPr="008314E3" w:rsidRDefault="00890541" w:rsidP="0089054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</w:rPr>
      </w:pPr>
      <w:r w:rsidRPr="008314E3">
        <w:rPr>
          <w:rFonts w:ascii="Arial Narrow" w:hAnsi="Arial Narrow"/>
          <w:color w:val="000000" w:themeColor="text1"/>
          <w:sz w:val="20"/>
        </w:rPr>
        <w:t xml:space="preserve">A native </w:t>
      </w:r>
      <w:r w:rsidR="008314E3" w:rsidRPr="008314E3">
        <w:rPr>
          <w:rFonts w:ascii="Arial Narrow" w:hAnsi="Arial Narrow"/>
          <w:color w:val="000000" w:themeColor="text1"/>
          <w:sz w:val="20"/>
        </w:rPr>
        <w:t xml:space="preserve">a </w:t>
      </w:r>
      <w:proofErr w:type="spellStart"/>
      <w:r w:rsidR="008314E3" w:rsidRPr="008314E3">
        <w:rPr>
          <w:rFonts w:ascii="Arial Narrow" w:hAnsi="Arial Narrow"/>
          <w:color w:val="000000" w:themeColor="text1"/>
          <w:sz w:val="20"/>
        </w:rPr>
        <w:t>Profibus</w:t>
      </w:r>
      <w:proofErr w:type="spellEnd"/>
      <w:r w:rsidR="008314E3" w:rsidRPr="008314E3">
        <w:rPr>
          <w:rFonts w:ascii="Arial Narrow" w:hAnsi="Arial Narrow"/>
          <w:color w:val="000000" w:themeColor="text1"/>
          <w:sz w:val="20"/>
        </w:rPr>
        <w:t xml:space="preserve"> DVP1 communication</w:t>
      </w:r>
      <w:r w:rsidR="008314E3" w:rsidRPr="008314E3">
        <w:rPr>
          <w:rFonts w:ascii="Arial Narrow" w:hAnsi="Arial Narrow"/>
          <w:color w:val="000000" w:themeColor="text1"/>
          <w:sz w:val="20"/>
        </w:rPr>
        <w:t xml:space="preserve"> </w:t>
      </w:r>
      <w:r w:rsidR="008314E3" w:rsidRPr="008314E3">
        <w:rPr>
          <w:rFonts w:ascii="Arial Narrow" w:hAnsi="Arial Narrow"/>
          <w:color w:val="000000" w:themeColor="text1"/>
          <w:sz w:val="20"/>
        </w:rPr>
        <w:t>also a</w:t>
      </w:r>
      <w:r w:rsidR="008314E3" w:rsidRPr="008314E3">
        <w:rPr>
          <w:rFonts w:ascii="Arial Narrow" w:hAnsi="Arial Narrow"/>
          <w:color w:val="000000" w:themeColor="text1"/>
          <w:sz w:val="20"/>
        </w:rPr>
        <w:t xml:space="preserve"> </w:t>
      </w:r>
      <w:r w:rsidRPr="008314E3">
        <w:rPr>
          <w:rFonts w:ascii="Arial Narrow" w:hAnsi="Arial Narrow"/>
          <w:color w:val="000000" w:themeColor="text1"/>
          <w:sz w:val="20"/>
        </w:rPr>
        <w:t xml:space="preserve">RS485 output in Modbus RTU protocol </w:t>
      </w:r>
    </w:p>
    <w:p w:rsidR="00633571" w:rsidRPr="00890541" w:rsidRDefault="001168A7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B050"/>
          <w:sz w:val="20"/>
          <w:szCs w:val="20"/>
        </w:rPr>
      </w:pPr>
      <w:r w:rsidRPr="00890541">
        <w:rPr>
          <w:rFonts w:ascii="Arial Narrow" w:hAnsi="Arial Narrow"/>
          <w:color w:val="00B050"/>
          <w:sz w:val="20"/>
        </w:rPr>
        <w:t>A c</w:t>
      </w:r>
      <w:r w:rsidR="00633571" w:rsidRPr="00890541">
        <w:rPr>
          <w:rFonts w:ascii="Arial Narrow" w:hAnsi="Arial Narrow"/>
          <w:color w:val="00B050"/>
          <w:sz w:val="20"/>
        </w:rPr>
        <w:t xml:space="preserve">lass 0.5 </w:t>
      </w:r>
      <w:r w:rsidRPr="00890541">
        <w:rPr>
          <w:rFonts w:ascii="Arial Narrow" w:hAnsi="Arial Narrow"/>
          <w:color w:val="00B050"/>
          <w:sz w:val="20"/>
        </w:rPr>
        <w:t xml:space="preserve">accuracy </w:t>
      </w:r>
      <w:r w:rsidR="00633571" w:rsidRPr="00890541">
        <w:rPr>
          <w:rFonts w:ascii="Arial Narrow" w:hAnsi="Arial Narrow"/>
          <w:color w:val="00B050"/>
          <w:sz w:val="20"/>
        </w:rPr>
        <w:t>on the global measurement chain (PMD</w:t>
      </w:r>
      <w:r w:rsidR="000E4A2C" w:rsidRPr="00890541">
        <w:rPr>
          <w:rFonts w:ascii="Arial Narrow" w:hAnsi="Arial Narrow"/>
          <w:color w:val="00B050"/>
          <w:sz w:val="20"/>
        </w:rPr>
        <w:t xml:space="preserve"> </w:t>
      </w:r>
      <w:r w:rsidR="00633571" w:rsidRPr="00890541">
        <w:rPr>
          <w:rFonts w:ascii="Arial Narrow" w:hAnsi="Arial Narrow"/>
          <w:color w:val="00B050"/>
          <w:sz w:val="20"/>
        </w:rPr>
        <w:t>+</w:t>
      </w:r>
      <w:r w:rsidR="000E4A2C" w:rsidRPr="00890541">
        <w:rPr>
          <w:rFonts w:ascii="Arial Narrow" w:hAnsi="Arial Narrow"/>
          <w:color w:val="00B050"/>
          <w:sz w:val="20"/>
        </w:rPr>
        <w:t xml:space="preserve"> </w:t>
      </w:r>
      <w:r w:rsidR="00633571" w:rsidRPr="00890541">
        <w:rPr>
          <w:rFonts w:ascii="Arial Narrow" w:hAnsi="Arial Narrow"/>
          <w:color w:val="00B050"/>
          <w:sz w:val="20"/>
        </w:rPr>
        <w:t>sensors) according to IEC 61557-12</w:t>
      </w:r>
    </w:p>
    <w:p w:rsidR="00B7433D" w:rsidRPr="001804A5" w:rsidRDefault="00B7433D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>Monitoring functions dedicated to the protective devices</w:t>
      </w:r>
    </w:p>
    <w:p w:rsidR="00AC22A8" w:rsidRPr="001804A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C22A8" w:rsidRPr="001804A5" w:rsidRDefault="00633571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The device has to </w:t>
      </w:r>
      <w:r w:rsidR="00B7433D">
        <w:rPr>
          <w:rFonts w:ascii="Arial Narrow" w:hAnsi="Arial Narrow"/>
          <w:color w:val="000000" w:themeColor="text1"/>
        </w:rPr>
        <w:t>panel mounted</w:t>
      </w:r>
      <w:r w:rsidR="00AC22A8" w:rsidRPr="001804A5">
        <w:rPr>
          <w:rFonts w:ascii="Arial Narrow" w:hAnsi="Arial Narrow"/>
          <w:color w:val="000000" w:themeColor="text1"/>
        </w:rPr>
        <w:t>.</w:t>
      </w:r>
    </w:p>
    <w:p w:rsidR="00554DC9" w:rsidRPr="001804A5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  <w:sz w:val="18"/>
          <w:szCs w:val="18"/>
        </w:rPr>
      </w:pPr>
      <w:r w:rsidRPr="001804A5">
        <w:rPr>
          <w:rFonts w:ascii="Arial Narrow" w:eastAsia="Calibri" w:hAnsi="Arial Narrow" w:cs="HelveticaNeueLTCom-Lt"/>
          <w:color w:val="000000" w:themeColor="text1"/>
        </w:rPr>
        <w:br/>
      </w:r>
      <w:r w:rsidRPr="001804A5">
        <w:rPr>
          <w:rFonts w:ascii="Arial Narrow" w:hAnsi="Arial Narrow"/>
          <w:i/>
          <w:color w:val="000000" w:themeColor="text1"/>
          <w:sz w:val="18"/>
        </w:rPr>
        <w:t>*PMD: Performance Measuring and Monitoring Device in accordance with IEC 61557-12.</w:t>
      </w:r>
    </w:p>
    <w:p w:rsidR="000D602B" w:rsidRPr="001804A5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B6193A" w:rsidRPr="001804A5" w:rsidRDefault="00605280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The current sensors</w:t>
      </w:r>
      <w:r w:rsidR="00B6193A" w:rsidRPr="001804A5">
        <w:rPr>
          <w:rFonts w:ascii="Arial Narrow" w:hAnsi="Arial Narrow"/>
          <w:color w:val="000000" w:themeColor="text1"/>
        </w:rPr>
        <w:t xml:space="preserve"> have to meet the following characteristics:</w:t>
      </w:r>
    </w:p>
    <w:p w:rsidR="00605280" w:rsidRPr="001804A5" w:rsidRDefault="00B6193A" w:rsidP="00B6193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  <w:szCs w:val="20"/>
        </w:rPr>
        <w:t>F</w:t>
      </w:r>
      <w:r w:rsidR="00605280" w:rsidRPr="001804A5">
        <w:rPr>
          <w:rFonts w:ascii="Arial Narrow" w:hAnsi="Arial Narrow"/>
          <w:color w:val="000000" w:themeColor="text1"/>
          <w:sz w:val="20"/>
          <w:szCs w:val="20"/>
        </w:rPr>
        <w:t>orm an integral part of the measuring system and therefore</w:t>
      </w:r>
      <w:r w:rsidR="001168A7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 w:rsidR="00605280" w:rsidRPr="001804A5">
        <w:rPr>
          <w:rFonts w:ascii="Arial Narrow" w:hAnsi="Arial Narrow"/>
          <w:color w:val="000000" w:themeColor="text1"/>
          <w:sz w:val="20"/>
          <w:szCs w:val="20"/>
        </w:rPr>
        <w:t xml:space="preserve">must come from the same supplier as the </w:t>
      </w:r>
      <w:r w:rsidR="001168A7">
        <w:rPr>
          <w:rFonts w:ascii="Arial Narrow" w:hAnsi="Arial Narrow"/>
          <w:color w:val="000000" w:themeColor="text1"/>
          <w:sz w:val="20"/>
          <w:szCs w:val="20"/>
        </w:rPr>
        <w:t>Power meters.</w:t>
      </w:r>
    </w:p>
    <w:p w:rsidR="00B7433D" w:rsidRPr="00B7433D" w:rsidRDefault="0014695A" w:rsidP="00B7433D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8F11D8">
        <w:rPr>
          <w:rFonts w:ascii="Arial Narrow" w:hAnsi="Arial Narrow" w:cs="HelveticaNeueLTCom-Lt"/>
          <w:sz w:val="20"/>
          <w:szCs w:val="20"/>
        </w:rPr>
        <w:t xml:space="preserve">Have </w:t>
      </w:r>
      <w:proofErr w:type="gramStart"/>
      <w:r w:rsidRPr="008F11D8">
        <w:rPr>
          <w:rFonts w:ascii="Arial Narrow" w:hAnsi="Arial Narrow" w:cs="HelveticaNeueLTCom-Lt"/>
          <w:sz w:val="20"/>
          <w:szCs w:val="20"/>
        </w:rPr>
        <w:t>a</w:t>
      </w:r>
      <w:proofErr w:type="gramEnd"/>
      <w:r w:rsidRPr="008F11D8">
        <w:rPr>
          <w:rFonts w:ascii="Arial Narrow" w:hAnsi="Arial Narrow" w:cs="HelveticaNeueLTCom-Lt"/>
          <w:sz w:val="20"/>
          <w:szCs w:val="20"/>
        </w:rPr>
        <w:t xml:space="preserve"> mV output and have</w:t>
      </w:r>
      <w:r w:rsidRPr="00B36C6C">
        <w:rPr>
          <w:rFonts w:ascii="Arial Narrow" w:hAnsi="Arial Narrow" w:cs="HelveticaNeueLTCom-Lt"/>
          <w:sz w:val="20"/>
          <w:szCs w:val="20"/>
        </w:rPr>
        <w:t xml:space="preserve"> an RJ-type connection to the PMD.</w:t>
      </w:r>
    </w:p>
    <w:p w:rsidR="00B6193A" w:rsidRPr="001804A5" w:rsidRDefault="00B6193A" w:rsidP="00B6193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  <w:szCs w:val="20"/>
        </w:rPr>
        <w:t xml:space="preserve">Enable </w:t>
      </w:r>
      <w:r w:rsidR="001168A7">
        <w:rPr>
          <w:rFonts w:ascii="Arial Narrow" w:hAnsi="Arial Narrow"/>
          <w:color w:val="000000" w:themeColor="text1"/>
          <w:sz w:val="20"/>
          <w:szCs w:val="20"/>
        </w:rPr>
        <w:t xml:space="preserve">risk free connection and </w:t>
      </w:r>
      <w:r w:rsidR="0014695A">
        <w:rPr>
          <w:rFonts w:ascii="Arial Narrow" w:hAnsi="Arial Narrow"/>
          <w:sz w:val="20"/>
          <w:szCs w:val="20"/>
        </w:rPr>
        <w:t>on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>-load opening of the sensor’s secondary</w:t>
      </w:r>
    </w:p>
    <w:p w:rsidR="00B6193A" w:rsidRDefault="00B6193A" w:rsidP="00B6193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Prevent any </w:t>
      </w:r>
      <w:r w:rsidR="001168A7">
        <w:rPr>
          <w:rFonts w:ascii="Arial Narrow" w:hAnsi="Arial Narrow" w:cs="HelveticaNeueLTCom-Lt"/>
          <w:color w:val="000000" w:themeColor="text1"/>
          <w:sz w:val="20"/>
          <w:szCs w:val="20"/>
        </w:rPr>
        <w:t>installation errors</w:t>
      </w:r>
      <w:r w:rsidRPr="001804A5"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, which will be automatically identified (type, rating, current direction) by the </w:t>
      </w:r>
      <w:r w:rsidR="0014695A">
        <w:rPr>
          <w:rFonts w:ascii="Arial Narrow" w:hAnsi="Arial Narrow" w:cs="HelveticaNeueLTCom-Lt"/>
          <w:color w:val="000000" w:themeColor="text1"/>
          <w:sz w:val="20"/>
          <w:szCs w:val="20"/>
        </w:rPr>
        <w:t>PMD</w:t>
      </w:r>
      <w:r w:rsidRPr="001804A5">
        <w:rPr>
          <w:rFonts w:ascii="Arial Narrow" w:hAnsi="Arial Narrow" w:cs="HelveticaNeueLTCom-Lt"/>
          <w:color w:val="000000" w:themeColor="text1"/>
          <w:sz w:val="20"/>
          <w:szCs w:val="20"/>
        </w:rPr>
        <w:t>. If an error is detected an alarm will be automatically generated.</w:t>
      </w:r>
    </w:p>
    <w:p w:rsidR="00890541" w:rsidRPr="001804A5" w:rsidRDefault="00890541" w:rsidP="00B6193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Monitor the protective device (see details bellows) </w:t>
      </w:r>
      <w:r w:rsidRPr="00890541">
        <w:rPr>
          <w:rFonts w:ascii="Arial Narrow" w:hAnsi="Arial Narrow" w:cs="HelveticaNeueLTCom-Lt"/>
          <w:color w:val="00B050"/>
          <w:sz w:val="20"/>
          <w:szCs w:val="20"/>
        </w:rPr>
        <w:t>without any auxiliary contact wiring</w:t>
      </w:r>
    </w:p>
    <w:p w:rsidR="00554846" w:rsidRPr="001804A5" w:rsidRDefault="00554846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554846" w:rsidRPr="00B36C6C" w:rsidRDefault="000D602B" w:rsidP="0025509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1804A5">
        <w:rPr>
          <w:rFonts w:ascii="Arial Narrow" w:hAnsi="Arial Narrow"/>
          <w:color w:val="000000" w:themeColor="text1"/>
        </w:rPr>
        <w:t xml:space="preserve">The </w:t>
      </w:r>
      <w:r w:rsidR="00E362CC" w:rsidRPr="008F11D8">
        <w:rPr>
          <w:rFonts w:ascii="Arial Narrow" w:hAnsi="Arial Narrow"/>
        </w:rPr>
        <w:t>PMD</w:t>
      </w:r>
      <w:r w:rsidRPr="008F11D8">
        <w:rPr>
          <w:rFonts w:ascii="Arial Narrow" w:hAnsi="Arial Narrow"/>
        </w:rPr>
        <w:t xml:space="preserve"> should be </w:t>
      </w:r>
      <w:r w:rsidR="00E362CC" w:rsidRPr="008F11D8">
        <w:rPr>
          <w:rFonts w:ascii="Arial Narrow" w:hAnsi="Arial Narrow"/>
        </w:rPr>
        <w:t>suited</w:t>
      </w:r>
      <w:r w:rsidRPr="008F11D8">
        <w:rPr>
          <w:rFonts w:ascii="Arial Narrow" w:hAnsi="Arial Narrow"/>
        </w:rPr>
        <w:t xml:space="preserve"> </w:t>
      </w:r>
      <w:r w:rsidR="00E362CC" w:rsidRPr="008F11D8">
        <w:rPr>
          <w:rFonts w:ascii="Arial Narrow" w:hAnsi="Arial Narrow"/>
        </w:rPr>
        <w:t>for</w:t>
      </w:r>
      <w:r w:rsidRPr="008F11D8">
        <w:rPr>
          <w:rFonts w:ascii="Arial Narrow" w:hAnsi="Arial Narrow"/>
        </w:rPr>
        <w:t xml:space="preserve"> </w:t>
      </w:r>
      <w:r w:rsidRPr="001804A5">
        <w:rPr>
          <w:rFonts w:ascii="Arial Narrow" w:hAnsi="Arial Narrow"/>
          <w:color w:val="000000" w:themeColor="text1"/>
        </w:rPr>
        <w:t>any type of new or existing installation using TE solid</w:t>
      </w:r>
      <w:r w:rsidR="00B6193A" w:rsidRPr="001804A5">
        <w:rPr>
          <w:rFonts w:ascii="Arial Narrow" w:hAnsi="Arial Narrow"/>
          <w:color w:val="000000" w:themeColor="text1"/>
        </w:rPr>
        <w:t>-core</w:t>
      </w:r>
      <w:r w:rsidRPr="001804A5">
        <w:rPr>
          <w:rFonts w:ascii="Arial Narrow" w:hAnsi="Arial Narrow"/>
          <w:color w:val="000000" w:themeColor="text1"/>
        </w:rPr>
        <w:t xml:space="preserve"> sensors from 5A to </w:t>
      </w:r>
      <w:r w:rsidR="00596E4B" w:rsidRPr="001804A5">
        <w:rPr>
          <w:rFonts w:ascii="Arial Narrow" w:hAnsi="Arial Narrow"/>
          <w:color w:val="000000" w:themeColor="text1"/>
        </w:rPr>
        <w:t>2</w:t>
      </w:r>
      <w:r w:rsidRPr="001804A5">
        <w:rPr>
          <w:rFonts w:ascii="Arial Narrow" w:hAnsi="Arial Narrow"/>
          <w:color w:val="000000" w:themeColor="text1"/>
        </w:rPr>
        <w:t xml:space="preserve">000A, </w:t>
      </w:r>
      <w:proofErr w:type="spellStart"/>
      <w:r w:rsidR="00B7433D">
        <w:rPr>
          <w:rFonts w:ascii="Arial Narrow" w:hAnsi="Arial Narrow"/>
          <w:color w:val="000000" w:themeColor="text1"/>
        </w:rPr>
        <w:t>i</w:t>
      </w:r>
      <w:r w:rsidRPr="001804A5">
        <w:rPr>
          <w:rFonts w:ascii="Arial Narrow" w:hAnsi="Arial Narrow"/>
          <w:color w:val="000000" w:themeColor="text1"/>
        </w:rPr>
        <w:t>TR</w:t>
      </w:r>
      <w:proofErr w:type="spellEnd"/>
      <w:r w:rsidRPr="001804A5">
        <w:rPr>
          <w:rFonts w:ascii="Arial Narrow" w:hAnsi="Arial Narrow"/>
          <w:color w:val="000000" w:themeColor="text1"/>
        </w:rPr>
        <w:t xml:space="preserve"> s</w:t>
      </w:r>
      <w:r w:rsidR="0014695A">
        <w:rPr>
          <w:rFonts w:ascii="Arial Narrow" w:hAnsi="Arial Narrow"/>
          <w:color w:val="000000" w:themeColor="text1"/>
        </w:rPr>
        <w:t xml:space="preserve">plit-core sensors </w:t>
      </w:r>
      <w:r w:rsidR="00B7433D">
        <w:rPr>
          <w:rFonts w:ascii="Arial Narrow" w:hAnsi="Arial Narrow"/>
        </w:rPr>
        <w:t>from 25A to 60</w:t>
      </w:r>
      <w:r w:rsidRPr="00B36C6C">
        <w:rPr>
          <w:rFonts w:ascii="Arial Narrow" w:hAnsi="Arial Narrow"/>
        </w:rPr>
        <w:t>0A</w:t>
      </w:r>
      <w:r w:rsidR="0014695A" w:rsidRPr="00B36C6C">
        <w:rPr>
          <w:rFonts w:ascii="Arial Narrow" w:hAnsi="Arial Narrow"/>
        </w:rPr>
        <w:t xml:space="preserve"> and TF flexible sensors from 10</w:t>
      </w:r>
      <w:r w:rsidRPr="00B36C6C">
        <w:rPr>
          <w:rFonts w:ascii="Arial Narrow" w:hAnsi="Arial Narrow"/>
        </w:rPr>
        <w:t xml:space="preserve">0A to 6000A. </w:t>
      </w:r>
      <w:r w:rsidR="00B6193A" w:rsidRPr="00B36C6C">
        <w:rPr>
          <w:rFonts w:ascii="Arial Narrow" w:hAnsi="Arial Narrow"/>
        </w:rPr>
        <w:t xml:space="preserve">No additional calibration </w:t>
      </w:r>
      <w:r w:rsidR="00E362CC" w:rsidRPr="00B36C6C">
        <w:rPr>
          <w:rFonts w:ascii="Arial Narrow" w:hAnsi="Arial Narrow"/>
        </w:rPr>
        <w:t>of the</w:t>
      </w:r>
      <w:r w:rsidR="00B6193A" w:rsidRPr="00B36C6C">
        <w:rPr>
          <w:rFonts w:ascii="Arial Narrow" w:hAnsi="Arial Narrow"/>
        </w:rPr>
        <w:t xml:space="preserve"> PMD </w:t>
      </w:r>
      <w:r w:rsidR="00E362CC" w:rsidRPr="00B36C6C">
        <w:rPr>
          <w:rFonts w:ascii="Arial Narrow" w:hAnsi="Arial Narrow"/>
        </w:rPr>
        <w:t>or the previously stated</w:t>
      </w:r>
      <w:r w:rsidR="00B6193A" w:rsidRPr="00B36C6C">
        <w:rPr>
          <w:rFonts w:ascii="Arial Narrow" w:hAnsi="Arial Narrow"/>
        </w:rPr>
        <w:t xml:space="preserve"> </w:t>
      </w:r>
      <w:r w:rsidR="000E4A2C" w:rsidRPr="00B36C6C">
        <w:rPr>
          <w:rFonts w:ascii="Arial Narrow" w:hAnsi="Arial Narrow"/>
        </w:rPr>
        <w:t xml:space="preserve">current </w:t>
      </w:r>
      <w:r w:rsidR="00B6193A" w:rsidRPr="00B36C6C">
        <w:rPr>
          <w:rFonts w:ascii="Arial Narrow" w:hAnsi="Arial Narrow"/>
        </w:rPr>
        <w:t xml:space="preserve">sensors has to be </w:t>
      </w:r>
      <w:r w:rsidR="00E362CC" w:rsidRPr="00B36C6C">
        <w:rPr>
          <w:rFonts w:ascii="Arial Narrow" w:hAnsi="Arial Narrow"/>
        </w:rPr>
        <w:t>done</w:t>
      </w:r>
      <w:r w:rsidR="00B6193A" w:rsidRPr="00B36C6C">
        <w:rPr>
          <w:rFonts w:ascii="Arial Narrow" w:hAnsi="Arial Narrow"/>
        </w:rPr>
        <w:t xml:space="preserve"> to guarantee the proper </w:t>
      </w:r>
      <w:r w:rsidR="0014695A" w:rsidRPr="00B36C6C">
        <w:rPr>
          <w:rFonts w:ascii="Arial Narrow" w:hAnsi="Arial Narrow"/>
        </w:rPr>
        <w:t>functioning of the system.</w:t>
      </w:r>
    </w:p>
    <w:p w:rsidR="00554846" w:rsidRDefault="00B6193A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B36C6C">
        <w:rPr>
          <w:rFonts w:ascii="Arial Narrow" w:hAnsi="Arial Narrow"/>
        </w:rPr>
        <w:t>The solid-core</w:t>
      </w:r>
      <w:r w:rsidR="00204ED5" w:rsidRPr="00B36C6C">
        <w:rPr>
          <w:rFonts w:ascii="Arial Narrow" w:hAnsi="Arial Narrow"/>
        </w:rPr>
        <w:t xml:space="preserve"> </w:t>
      </w:r>
      <w:r w:rsidR="0014695A" w:rsidRPr="00B36C6C">
        <w:rPr>
          <w:rFonts w:ascii="Arial Narrow" w:hAnsi="Arial Narrow"/>
        </w:rPr>
        <w:t xml:space="preserve">and split-core </w:t>
      </w:r>
      <w:r w:rsidR="00204ED5" w:rsidRPr="00B36C6C">
        <w:rPr>
          <w:rFonts w:ascii="Arial Narrow" w:hAnsi="Arial Narrow"/>
        </w:rPr>
        <w:t xml:space="preserve">sensors </w:t>
      </w:r>
      <w:r w:rsidR="00204ED5" w:rsidRPr="001804A5">
        <w:rPr>
          <w:rFonts w:ascii="Arial Narrow" w:hAnsi="Arial Narrow"/>
          <w:color w:val="000000" w:themeColor="text1"/>
        </w:rPr>
        <w:t>may be fitted aligned or staggered to match the pitch of the corresponding protective devices.</w:t>
      </w:r>
    </w:p>
    <w:p w:rsidR="00AF7B66" w:rsidRDefault="00AF7B66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 w:type="page"/>
      </w:r>
    </w:p>
    <w:p w:rsidR="001A3B19" w:rsidRPr="001804A5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lastRenderedPageBreak/>
        <w:t>Functions and performance</w:t>
      </w:r>
    </w:p>
    <w:p w:rsidR="00680B63" w:rsidRPr="001804A5" w:rsidRDefault="00680B63" w:rsidP="00680B63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928E7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 xml:space="preserve">The </w:t>
      </w:r>
      <w:r w:rsidR="008B324F" w:rsidRPr="00A07CE2">
        <w:rPr>
          <w:rFonts w:ascii="Arial Narrow" w:hAnsi="Arial Narrow"/>
          <w:color w:val="000000" w:themeColor="text1"/>
        </w:rPr>
        <w:t>PMD</w:t>
      </w:r>
      <w:r w:rsidR="00680B63" w:rsidRPr="00A07CE2">
        <w:rPr>
          <w:rFonts w:ascii="Arial Narrow" w:hAnsi="Arial Narrow"/>
          <w:color w:val="000000" w:themeColor="text1"/>
        </w:rPr>
        <w:t xml:space="preserve"> must respect the following requirements:</w:t>
      </w:r>
    </w:p>
    <w:p w:rsidR="00805300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</w:p>
    <w:p w:rsidR="00805300" w:rsidRPr="00A07CE2" w:rsidRDefault="00805300" w:rsidP="00805300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Md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Accuracy of the measurement chain</w:t>
      </w:r>
    </w:p>
    <w:p w:rsidR="00805300" w:rsidRDefault="00805300" w:rsidP="0080530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>The combination of the measuring devices and sensors allows the following overall accuracy of the measurement chain to be ensured for power and energy (kWh):</w:t>
      </w:r>
    </w:p>
    <w:p w:rsidR="00A07CE2" w:rsidRPr="00A07CE2" w:rsidRDefault="00A07CE2" w:rsidP="0080530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805300" w:rsidRPr="00890541" w:rsidRDefault="00805300" w:rsidP="0080530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alibri"/>
          <w:color w:val="00B050"/>
          <w:sz w:val="20"/>
          <w:szCs w:val="20"/>
        </w:rPr>
      </w:pPr>
      <w:r w:rsidRPr="00890541">
        <w:rPr>
          <w:rFonts w:ascii="Arial Narrow" w:hAnsi="Arial Narrow"/>
          <w:b/>
          <w:color w:val="00B050"/>
          <w:sz w:val="20"/>
          <w:szCs w:val="20"/>
        </w:rPr>
        <w:t>Class 0.5 in accordance with IEC 61557-12</w:t>
      </w:r>
      <w:r w:rsidRPr="00890541">
        <w:rPr>
          <w:rFonts w:ascii="Arial Narrow" w:hAnsi="Arial Narrow"/>
          <w:color w:val="00B050"/>
          <w:sz w:val="20"/>
          <w:szCs w:val="20"/>
        </w:rPr>
        <w:t>:</w:t>
      </w:r>
      <w:r w:rsidRPr="00890541">
        <w:rPr>
          <w:rFonts w:ascii="Arial Narrow" w:hAnsi="Arial Narrow"/>
          <w:b/>
          <w:color w:val="00B050"/>
          <w:sz w:val="20"/>
          <w:szCs w:val="20"/>
        </w:rPr>
        <w:t xml:space="preserve"> </w:t>
      </w:r>
      <w:r w:rsidRPr="00890541">
        <w:rPr>
          <w:rFonts w:ascii="Arial Narrow" w:hAnsi="Arial Narrow"/>
          <w:color w:val="00B050"/>
          <w:sz w:val="20"/>
          <w:szCs w:val="20"/>
        </w:rPr>
        <w:t xml:space="preserve">From 2 to 120% of the rated current for the </w:t>
      </w:r>
      <w:r w:rsidRPr="00890541">
        <w:rPr>
          <w:rFonts w:ascii="Arial Narrow" w:hAnsi="Arial Narrow"/>
          <w:b/>
          <w:color w:val="00B050"/>
          <w:sz w:val="20"/>
          <w:szCs w:val="20"/>
        </w:rPr>
        <w:t>global measurement chain</w:t>
      </w:r>
      <w:r w:rsidRPr="00890541">
        <w:rPr>
          <w:rFonts w:ascii="Arial Narrow" w:hAnsi="Arial Narrow"/>
          <w:color w:val="00B050"/>
          <w:sz w:val="20"/>
          <w:szCs w:val="20"/>
        </w:rPr>
        <w:t xml:space="preserve"> (measuring device + current sensors)</w:t>
      </w:r>
    </w:p>
    <w:p w:rsidR="00805300" w:rsidRPr="00A07CE2" w:rsidRDefault="00805300" w:rsidP="0080530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Class 0.2 in accordance with IEC 61557-12 and ANSI C12.20</w:t>
      </w: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: 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- Accuracy of 0.2% for the measuring device alone</w:t>
      </w:r>
    </w:p>
    <w:p w:rsidR="00805300" w:rsidRPr="00A07CE2" w:rsidRDefault="0080530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771869" w:rsidRPr="00A07CE2" w:rsidRDefault="00771869" w:rsidP="000E0F20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Md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General measurements</w:t>
      </w:r>
    </w:p>
    <w:p w:rsidR="00771869" w:rsidRPr="00A07CE2" w:rsidRDefault="00771869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Current, frequency and voltage parameters</w:t>
      </w:r>
    </w:p>
    <w:p w:rsidR="00771869" w:rsidRPr="00B36C6C" w:rsidRDefault="00771869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Active, reactive and </w:t>
      </w:r>
      <w:r w:rsidRPr="00B36C6C">
        <w:rPr>
          <w:rFonts w:ascii="Arial Narrow" w:hAnsi="Arial Narrow"/>
          <w:sz w:val="20"/>
          <w:szCs w:val="20"/>
        </w:rPr>
        <w:t>apparent power, power factor, cos phi and tan phi</w:t>
      </w:r>
    </w:p>
    <w:p w:rsidR="00771869" w:rsidRPr="00B36C6C" w:rsidRDefault="00771869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B36C6C">
        <w:rPr>
          <w:rFonts w:ascii="Arial Narrow" w:hAnsi="Arial Narrow"/>
          <w:sz w:val="20"/>
          <w:szCs w:val="20"/>
        </w:rPr>
        <w:t>Operation across 4 quadrants</w:t>
      </w:r>
      <w:r w:rsidR="0014695A" w:rsidRPr="00B36C6C">
        <w:rPr>
          <w:rFonts w:ascii="Arial Narrow" w:hAnsi="Arial Narrow"/>
          <w:sz w:val="20"/>
          <w:szCs w:val="20"/>
        </w:rPr>
        <w:t xml:space="preserve"> (import/export powers)</w:t>
      </w:r>
    </w:p>
    <w:p w:rsidR="00771869" w:rsidRPr="00A07CE2" w:rsidRDefault="00771869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Predictive power</w:t>
      </w:r>
    </w:p>
    <w:p w:rsidR="00771869" w:rsidRPr="00A07CE2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>The measurements will be available with the following values:</w:t>
      </w:r>
    </w:p>
    <w:p w:rsidR="00771869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instantaneous</w:t>
      </w:r>
    </w:p>
    <w:p w:rsidR="00771869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max instantaneous (time-stamped)</w:t>
      </w:r>
    </w:p>
    <w:p w:rsidR="00771869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min instantaneous (time-stamped)</w:t>
      </w:r>
    </w:p>
    <w:p w:rsidR="00771869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averages</w:t>
      </w:r>
    </w:p>
    <w:p w:rsidR="00771869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max averages (time-stamped)</w:t>
      </w:r>
    </w:p>
    <w:p w:rsidR="00E362CC" w:rsidRPr="00A07CE2" w:rsidRDefault="00771869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min averages (time-stamped)</w:t>
      </w:r>
    </w:p>
    <w:p w:rsidR="00E362CC" w:rsidRDefault="00E362CC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A07CE2">
        <w:rPr>
          <w:rFonts w:ascii="Arial Narrow" w:hAnsi="Arial Narrow"/>
          <w:sz w:val="20"/>
          <w:szCs w:val="20"/>
        </w:rPr>
        <w:t>system</w:t>
      </w:r>
    </w:p>
    <w:p w:rsidR="00A07CE2" w:rsidRPr="00A07CE2" w:rsidRDefault="00A07CE2" w:rsidP="00A07CE2">
      <w:pPr>
        <w:autoSpaceDE w:val="0"/>
        <w:autoSpaceDN w:val="0"/>
        <w:adjustRightInd w:val="0"/>
        <w:rPr>
          <w:rFonts w:ascii="Arial Narrow" w:hAnsi="Arial Narrow"/>
        </w:rPr>
      </w:pPr>
    </w:p>
    <w:p w:rsidR="00680B63" w:rsidRPr="00A07CE2" w:rsidRDefault="00B6212A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 w:cs="HelveticaNeueLTCom-Md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Power</w:t>
      </w:r>
      <w:r w:rsidR="00680B63"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 quality</w:t>
      </w: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 analysis</w:t>
      </w:r>
    </w:p>
    <w:p w:rsidR="00680B63" w:rsidRPr="00B36C6C" w:rsidRDefault="00680B63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B36C6C">
        <w:rPr>
          <w:rFonts w:ascii="Arial Narrow" w:hAnsi="Arial Narrow"/>
          <w:sz w:val="20"/>
          <w:szCs w:val="20"/>
        </w:rPr>
        <w:t>THD and</w:t>
      </w:r>
      <w:r w:rsidR="008B324F" w:rsidRPr="00B36C6C">
        <w:rPr>
          <w:rFonts w:ascii="Arial Narrow" w:hAnsi="Arial Narrow"/>
          <w:sz w:val="20"/>
          <w:szCs w:val="20"/>
        </w:rPr>
        <w:t xml:space="preserve"> individual</w:t>
      </w:r>
      <w:r w:rsidRPr="00B36C6C">
        <w:rPr>
          <w:rFonts w:ascii="Arial Narrow" w:hAnsi="Arial Narrow"/>
          <w:sz w:val="20"/>
          <w:szCs w:val="20"/>
        </w:rPr>
        <w:t xml:space="preserve"> harmonics (up to </w:t>
      </w:r>
      <w:r w:rsidR="008B324F" w:rsidRPr="00B36C6C">
        <w:rPr>
          <w:rFonts w:ascii="Arial Narrow" w:hAnsi="Arial Narrow"/>
          <w:sz w:val="20"/>
          <w:szCs w:val="20"/>
        </w:rPr>
        <w:t>rank</w:t>
      </w:r>
      <w:r w:rsidRPr="00B36C6C">
        <w:rPr>
          <w:rFonts w:ascii="Arial Narrow" w:hAnsi="Arial Narrow"/>
          <w:sz w:val="20"/>
          <w:szCs w:val="20"/>
        </w:rPr>
        <w:t xml:space="preserve"> 63) for voltage and current</w:t>
      </w:r>
    </w:p>
    <w:p w:rsidR="000E0F20" w:rsidRPr="00B36C6C" w:rsidRDefault="000E0F20" w:rsidP="000E0F20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B36C6C">
        <w:rPr>
          <w:rFonts w:ascii="Arial Narrow" w:hAnsi="Arial Narrow"/>
          <w:sz w:val="20"/>
          <w:szCs w:val="20"/>
        </w:rPr>
        <w:t xml:space="preserve">Unbalance for voltage and current, symmetrical components (direct, inverse and </w:t>
      </w:r>
      <w:proofErr w:type="spellStart"/>
      <w:r w:rsidRPr="00B36C6C">
        <w:rPr>
          <w:rFonts w:ascii="Arial Narrow" w:hAnsi="Arial Narrow"/>
          <w:sz w:val="20"/>
          <w:szCs w:val="20"/>
        </w:rPr>
        <w:t>homopolar</w:t>
      </w:r>
      <w:proofErr w:type="spellEnd"/>
      <w:r w:rsidRPr="00B36C6C">
        <w:rPr>
          <w:rFonts w:ascii="Arial Narrow" w:hAnsi="Arial Narrow"/>
          <w:sz w:val="20"/>
          <w:szCs w:val="20"/>
        </w:rPr>
        <w:t>)</w:t>
      </w:r>
    </w:p>
    <w:p w:rsidR="00255B82" w:rsidRPr="00A07CE2" w:rsidRDefault="00255B8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Crest factor for voltage and current</w:t>
      </w:r>
    </w:p>
    <w:p w:rsidR="00255B82" w:rsidRPr="00A07CE2" w:rsidRDefault="00255B8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K-factor</w:t>
      </w:r>
    </w:p>
    <w:p w:rsidR="000421D2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Events in accordance with EN 50160 (voltage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>sags/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dips, voltage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 xml:space="preserve"> swells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and voltage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>interruptions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)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>based on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 xml:space="preserve"> a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 xml:space="preserve"> half-cycle sampling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 xml:space="preserve"> rate</w:t>
      </w:r>
    </w:p>
    <w:p w:rsidR="00680B63" w:rsidRPr="00890541" w:rsidRDefault="00680B63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Current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>inrush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 xml:space="preserve">based on 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 xml:space="preserve">a </w:t>
      </w:r>
      <w:r w:rsidR="00D7600F" w:rsidRPr="00A07CE2">
        <w:rPr>
          <w:rFonts w:ascii="Arial Narrow" w:hAnsi="Arial Narrow"/>
          <w:color w:val="000000" w:themeColor="text1"/>
          <w:sz w:val="20"/>
          <w:szCs w:val="20"/>
        </w:rPr>
        <w:t>half-cycle sampling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 xml:space="preserve"> rate</w:t>
      </w:r>
    </w:p>
    <w:p w:rsidR="00890541" w:rsidRPr="00890541" w:rsidRDefault="00890541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Predictive power</w:t>
      </w:r>
    </w:p>
    <w:p w:rsidR="00680B63" w:rsidRPr="00A07CE2" w:rsidRDefault="00680B63" w:rsidP="00680B63">
      <w:pPr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6127BF" w:rsidRPr="00A07CE2" w:rsidRDefault="006127BF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Metering</w:t>
      </w:r>
    </w:p>
    <w:p w:rsidR="006127BF" w:rsidRPr="00A07CE2" w:rsidRDefault="00B6212A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A</w:t>
      </w:r>
      <w:r w:rsidR="006127BF" w:rsidRPr="00A07CE2">
        <w:rPr>
          <w:rFonts w:ascii="Arial Narrow" w:hAnsi="Arial Narrow"/>
          <w:color w:val="000000" w:themeColor="text1"/>
          <w:sz w:val="20"/>
          <w:szCs w:val="20"/>
        </w:rPr>
        <w:t xml:space="preserve">ctive, 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re</w:t>
      </w:r>
      <w:r w:rsidR="006127BF" w:rsidRPr="00A07CE2">
        <w:rPr>
          <w:rFonts w:ascii="Arial Narrow" w:hAnsi="Arial Narrow"/>
          <w:color w:val="000000" w:themeColor="text1"/>
          <w:sz w:val="20"/>
          <w:szCs w:val="20"/>
        </w:rPr>
        <w:t>active (lagging and leading),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apparent</w:t>
      </w:r>
      <w:r w:rsidR="006127BF" w:rsidRPr="00A07CE2">
        <w:rPr>
          <w:rFonts w:ascii="Arial Narrow" w:hAnsi="Arial Narrow"/>
          <w:color w:val="000000" w:themeColor="text1"/>
          <w:sz w:val="20"/>
          <w:szCs w:val="20"/>
        </w:rPr>
        <w:t xml:space="preserve"> partial and total energies</w:t>
      </w:r>
    </w:p>
    <w:p w:rsidR="000421D2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Load curves</w:t>
      </w:r>
      <w:r w:rsidR="00B6212A" w:rsidRPr="00A07CE2">
        <w:rPr>
          <w:rFonts w:ascii="Arial Narrow" w:hAnsi="Arial Narrow"/>
          <w:color w:val="000000" w:themeColor="text1"/>
          <w:sz w:val="20"/>
          <w:szCs w:val="20"/>
        </w:rPr>
        <w:t xml:space="preserve"> / Demand profiles</w:t>
      </w:r>
    </w:p>
    <w:p w:rsidR="00E916C5" w:rsidRDefault="002E79D6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Multi-tariff (8 tariffs maximum)</w:t>
      </w:r>
    </w:p>
    <w:p w:rsidR="00AF7B66" w:rsidRDefault="00AF7B66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Multi-fluid metering on pulse input</w:t>
      </w:r>
    </w:p>
    <w:p w:rsidR="00890541" w:rsidRDefault="00890541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Load shedding</w:t>
      </w:r>
    </w:p>
    <w:p w:rsidR="00890541" w:rsidRDefault="00890541" w:rsidP="00890541">
      <w:pPr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:rsidR="00890541" w:rsidRPr="00A07CE2" w:rsidRDefault="00890541" w:rsidP="00890541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b/>
          <w:color w:val="000000" w:themeColor="text1"/>
          <w:sz w:val="20"/>
          <w:szCs w:val="20"/>
        </w:rPr>
        <w:t>Protection device monitoring</w:t>
      </w:r>
      <w:r w:rsidR="008314E3">
        <w:rPr>
          <w:rFonts w:ascii="Arial Narrow" w:hAnsi="Arial Narrow"/>
          <w:b/>
          <w:color w:val="000000" w:themeColor="text1"/>
          <w:sz w:val="20"/>
          <w:szCs w:val="20"/>
        </w:rPr>
        <w:t xml:space="preserve"> without the use of auxiliary contacts</w:t>
      </w:r>
    </w:p>
    <w:p w:rsidR="00890541" w:rsidRDefault="00890541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Number of operations</w:t>
      </w:r>
    </w:p>
    <w:p w:rsidR="00890541" w:rsidRPr="00A07CE2" w:rsidRDefault="008314E3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Open / </w:t>
      </w:r>
      <w:proofErr w:type="spellStart"/>
      <w:r>
        <w:rPr>
          <w:rFonts w:ascii="Arial Narrow" w:hAnsi="Arial Narrow"/>
          <w:color w:val="000000" w:themeColor="text1"/>
          <w:sz w:val="20"/>
          <w:szCs w:val="20"/>
        </w:rPr>
        <w:t>cloded</w:t>
      </w:r>
      <w:proofErr w:type="spellEnd"/>
      <w:r>
        <w:rPr>
          <w:rFonts w:ascii="Arial Narrow" w:hAnsi="Arial Narrow"/>
          <w:color w:val="000000" w:themeColor="text1"/>
          <w:sz w:val="20"/>
          <w:szCs w:val="20"/>
        </w:rPr>
        <w:t xml:space="preserve"> p</w:t>
      </w:r>
      <w:r w:rsidR="00890541">
        <w:rPr>
          <w:rFonts w:ascii="Arial Narrow" w:hAnsi="Arial Narrow"/>
          <w:color w:val="000000" w:themeColor="text1"/>
          <w:sz w:val="20"/>
          <w:szCs w:val="20"/>
        </w:rPr>
        <w:t>osition</w:t>
      </w:r>
    </w:p>
    <w:p w:rsidR="00890541" w:rsidRDefault="00890541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Trip count</w:t>
      </w:r>
    </w:p>
    <w:p w:rsidR="00890541" w:rsidRPr="00890541" w:rsidRDefault="00890541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Last trip date</w:t>
      </w:r>
    </w:p>
    <w:p w:rsidR="00890541" w:rsidRPr="00A07CE2" w:rsidRDefault="00890541" w:rsidP="0089054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Drawer position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295634" w:rsidRPr="00A07CE2" w:rsidRDefault="00295634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Alarms</w:t>
      </w:r>
    </w:p>
    <w:p w:rsidR="00295634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8 time-stamped alarms for the instantaneous or average values for an electrical parameter</w:t>
      </w:r>
    </w:p>
    <w:p w:rsidR="000421D2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4 alarms for changes in status of a digital input</w:t>
      </w:r>
    </w:p>
    <w:p w:rsidR="000421D2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Possibility of Boolean combinations of alarms</w:t>
      </w:r>
    </w:p>
    <w:p w:rsidR="00295634" w:rsidRPr="00A07CE2" w:rsidRDefault="000421D2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Predictive</w:t>
      </w:r>
      <w:r w:rsidR="00B6212A" w:rsidRPr="00A07CE2">
        <w:rPr>
          <w:rFonts w:ascii="Arial Narrow" w:hAnsi="Arial Narrow"/>
          <w:color w:val="000000" w:themeColor="text1"/>
          <w:sz w:val="20"/>
          <w:szCs w:val="20"/>
        </w:rPr>
        <w:t xml:space="preserve"> power</w:t>
      </w:r>
      <w:r w:rsidR="00CD7F64" w:rsidRPr="00A07CE2">
        <w:rPr>
          <w:rFonts w:ascii="Arial Narrow" w:hAnsi="Arial Narrow"/>
          <w:color w:val="000000" w:themeColor="text1"/>
          <w:sz w:val="20"/>
          <w:szCs w:val="20"/>
        </w:rPr>
        <w:t xml:space="preserve"> smart alarm</w:t>
      </w:r>
    </w:p>
    <w:p w:rsidR="00E56531" w:rsidRPr="00A07CE2" w:rsidRDefault="00E56531" w:rsidP="00E5653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System alarm (sensor disconnection</w:t>
      </w:r>
      <w:proofErr w:type="gramStart"/>
      <w:r w:rsidRPr="00A07CE2">
        <w:rPr>
          <w:rFonts w:ascii="Arial Narrow" w:hAnsi="Arial Narrow"/>
          <w:color w:val="000000" w:themeColor="text1"/>
          <w:sz w:val="20"/>
          <w:szCs w:val="20"/>
        </w:rPr>
        <w:t>,…</w:t>
      </w:r>
      <w:proofErr w:type="gramEnd"/>
      <w:r w:rsidRPr="00A07CE2">
        <w:rPr>
          <w:rFonts w:ascii="Arial Narrow" w:hAnsi="Arial Narrow"/>
          <w:color w:val="000000" w:themeColor="text1"/>
          <w:sz w:val="20"/>
          <w:szCs w:val="20"/>
        </w:rPr>
        <w:t>)</w:t>
      </w:r>
    </w:p>
    <w:p w:rsidR="003C722C" w:rsidRPr="00A07CE2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95634" w:rsidRPr="00A07CE2" w:rsidRDefault="00295634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Data-logging</w:t>
      </w:r>
    </w:p>
    <w:p w:rsidR="00295634" w:rsidRPr="00A07CE2" w:rsidRDefault="00295634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Recording of average electrical values (configurable: U, F, I, P, Q, S, PF, THD</w:t>
      </w:r>
      <w:r w:rsidR="00B6212A" w:rsidRPr="00A07CE2">
        <w:rPr>
          <w:rFonts w:ascii="Arial Narrow" w:hAnsi="Arial Narrow"/>
          <w:color w:val="000000" w:themeColor="text1"/>
          <w:sz w:val="20"/>
          <w:szCs w:val="20"/>
        </w:rPr>
        <w:t>, Crest factor, K-Factor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) </w:t>
      </w:r>
      <w:r w:rsidR="00B6212A" w:rsidRPr="00A07CE2">
        <w:rPr>
          <w:rFonts w:ascii="Arial Narrow" w:hAnsi="Arial Narrow"/>
          <w:color w:val="000000" w:themeColor="text1"/>
          <w:sz w:val="20"/>
          <w:szCs w:val="20"/>
        </w:rPr>
        <w:t>with a variable integration period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:rsidR="00295634" w:rsidRPr="00A07CE2" w:rsidRDefault="00295634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Recording and time-stamping of min/max electrical values</w:t>
      </w:r>
    </w:p>
    <w:p w:rsidR="00B6212A" w:rsidRPr="00A07CE2" w:rsidRDefault="00B6212A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Recording of measurement alarms</w:t>
      </w:r>
    </w:p>
    <w:p w:rsidR="00295634" w:rsidRPr="00A07CE2" w:rsidRDefault="00295634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Recording of EN 50160 events and current </w:t>
      </w:r>
      <w:r w:rsidR="00B6212A" w:rsidRPr="00A07CE2">
        <w:rPr>
          <w:rFonts w:ascii="Arial Narrow" w:hAnsi="Arial Narrow"/>
          <w:color w:val="000000" w:themeColor="text1"/>
          <w:sz w:val="20"/>
          <w:szCs w:val="20"/>
        </w:rPr>
        <w:t>inrush</w:t>
      </w:r>
    </w:p>
    <w:p w:rsidR="00295634" w:rsidRPr="00A07CE2" w:rsidRDefault="00295634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lastRenderedPageBreak/>
        <w:t>Recording of system alarms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F259EE" w:rsidRPr="00A07CE2" w:rsidRDefault="00F259EE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Inputs/Outputs</w:t>
      </w:r>
    </w:p>
    <w:p w:rsidR="00F259EE" w:rsidRDefault="00B7433D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3</w:t>
      </w:r>
      <w:r w:rsidR="00F259EE" w:rsidRPr="00A07CE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F60733" w:rsidRPr="00A07CE2">
        <w:rPr>
          <w:rFonts w:ascii="Arial Narrow" w:hAnsi="Arial Narrow"/>
          <w:color w:val="000000" w:themeColor="text1"/>
          <w:sz w:val="20"/>
          <w:szCs w:val="20"/>
        </w:rPr>
        <w:t>digital</w:t>
      </w:r>
      <w:r w:rsidR="00F259EE" w:rsidRPr="00A07CE2">
        <w:rPr>
          <w:rFonts w:ascii="Arial Narrow" w:hAnsi="Arial Narrow"/>
          <w:color w:val="000000" w:themeColor="text1"/>
          <w:sz w:val="20"/>
          <w:szCs w:val="20"/>
        </w:rPr>
        <w:t xml:space="preserve"> inputs</w:t>
      </w:r>
      <w:r w:rsidR="00AF7B66">
        <w:rPr>
          <w:rFonts w:ascii="Arial Narrow" w:hAnsi="Arial Narrow"/>
          <w:color w:val="000000" w:themeColor="text1"/>
          <w:sz w:val="20"/>
          <w:szCs w:val="20"/>
        </w:rPr>
        <w:t xml:space="preserve"> suited for multi-fluid metering, pulse meter, state report, tariff synchronisation,</w:t>
      </w:r>
    </w:p>
    <w:p w:rsidR="00B7433D" w:rsidRPr="00A07CE2" w:rsidRDefault="00B7433D" w:rsidP="00E362C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2 digital outputs suited for alarming, </w:t>
      </w:r>
      <w:r w:rsidR="00AF7B66">
        <w:rPr>
          <w:rFonts w:ascii="Arial Narrow" w:hAnsi="Arial Narrow"/>
          <w:color w:val="000000" w:themeColor="text1"/>
          <w:sz w:val="20"/>
          <w:szCs w:val="20"/>
        </w:rPr>
        <w:t xml:space="preserve">energy </w:t>
      </w:r>
      <w:r>
        <w:rPr>
          <w:rFonts w:ascii="Arial Narrow" w:hAnsi="Arial Narrow"/>
          <w:color w:val="000000" w:themeColor="text1"/>
          <w:sz w:val="20"/>
          <w:szCs w:val="20"/>
        </w:rPr>
        <w:t>pulse</w:t>
      </w:r>
      <w:r w:rsidR="00AF7B66">
        <w:rPr>
          <w:rFonts w:ascii="Arial Narrow" w:hAnsi="Arial Narrow"/>
          <w:color w:val="000000" w:themeColor="text1"/>
          <w:sz w:val="20"/>
          <w:szCs w:val="20"/>
        </w:rPr>
        <w:t>, load shedding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or </w:t>
      </w:r>
      <w:r w:rsidR="00AF7B66">
        <w:rPr>
          <w:rFonts w:ascii="Arial Narrow" w:hAnsi="Arial Narrow"/>
          <w:color w:val="000000" w:themeColor="text1"/>
          <w:sz w:val="20"/>
          <w:szCs w:val="20"/>
        </w:rPr>
        <w:t>command</w:t>
      </w:r>
    </w:p>
    <w:p w:rsidR="00F259EE" w:rsidRPr="00B7433D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en-US"/>
        </w:rPr>
      </w:pPr>
    </w:p>
    <w:p w:rsidR="00F259EE" w:rsidRPr="00A07CE2" w:rsidRDefault="00F259EE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Communication</w:t>
      </w:r>
    </w:p>
    <w:p w:rsidR="00F259EE" w:rsidRPr="00A07CE2" w:rsidRDefault="00F259EE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>Modbus</w:t>
      </w:r>
      <w:proofErr w:type="spellEnd"/>
      <w:r w:rsidR="000E4A2C"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RS485 communication (</w:t>
      </w:r>
      <w:r w:rsidR="00B7433D">
        <w:rPr>
          <w:rFonts w:ascii="Arial Narrow" w:hAnsi="Arial Narrow"/>
          <w:color w:val="000000" w:themeColor="text1"/>
          <w:sz w:val="20"/>
          <w:szCs w:val="20"/>
          <w:lang w:val="fr-FR"/>
        </w:rPr>
        <w:t>DIRIS A-40</w:t>
      </w:r>
      <w:r w:rsidRPr="0014695A">
        <w:rPr>
          <w:rFonts w:ascii="Arial Narrow" w:hAnsi="Arial Narrow"/>
          <w:color w:val="FF0000"/>
          <w:sz w:val="20"/>
          <w:szCs w:val="20"/>
          <w:lang w:val="fr-FR"/>
        </w:rPr>
        <w:t xml:space="preserve"> </w:t>
      </w:r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>RS</w:t>
      </w:r>
      <w:r w:rsidR="00F60733"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version</w:t>
      </w:r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>)</w:t>
      </w:r>
    </w:p>
    <w:p w:rsidR="00B7433D" w:rsidRPr="00BA3C63" w:rsidRDefault="00B7433D" w:rsidP="00B7433D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en-US"/>
        </w:rPr>
      </w:pPr>
      <w:r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>Modbus RS485 communication + Eth</w:t>
      </w:r>
      <w:r w:rsidR="00BA3C63"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>er</w:t>
      </w:r>
      <w:r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>net  (DIRIS A-40</w:t>
      </w:r>
      <w:r w:rsidRPr="00BA3C63">
        <w:rPr>
          <w:rFonts w:ascii="Arial Narrow" w:hAnsi="Arial Narrow"/>
          <w:color w:val="FF0000"/>
          <w:sz w:val="20"/>
          <w:szCs w:val="20"/>
          <w:lang w:val="en-US"/>
        </w:rPr>
        <w:t xml:space="preserve"> </w:t>
      </w:r>
      <w:r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>RS + Ethernet version)</w:t>
      </w:r>
      <w:r w:rsidR="004A695C">
        <w:rPr>
          <w:rFonts w:ascii="Arial Narrow" w:hAnsi="Arial Narrow"/>
          <w:color w:val="000000" w:themeColor="text1"/>
          <w:sz w:val="20"/>
          <w:szCs w:val="20"/>
          <w:lang w:val="en-US"/>
        </w:rPr>
        <w:t xml:space="preserve"> / Possible to swi</w:t>
      </w:r>
      <w:r w:rsidR="00BA3C63"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 xml:space="preserve">tch to </w:t>
      </w:r>
      <w:proofErr w:type="spellStart"/>
      <w:r w:rsidR="00BA3C63"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>bacNet</w:t>
      </w:r>
      <w:proofErr w:type="spellEnd"/>
      <w:r w:rsidR="00BA3C63" w:rsidRPr="00BA3C63">
        <w:rPr>
          <w:rFonts w:ascii="Arial Narrow" w:hAnsi="Arial Narrow"/>
          <w:color w:val="000000" w:themeColor="text1"/>
          <w:sz w:val="20"/>
          <w:szCs w:val="20"/>
          <w:lang w:val="en-US"/>
        </w:rPr>
        <w:t xml:space="preserve"> IP</w:t>
      </w:r>
    </w:p>
    <w:p w:rsidR="00B7433D" w:rsidRPr="00A07CE2" w:rsidRDefault="00B7433D" w:rsidP="00B7433D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>Modbus</w:t>
      </w:r>
      <w:proofErr w:type="spellEnd"/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RS485 communication</w:t>
      </w:r>
      <w:r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+ </w:t>
      </w:r>
      <w:proofErr w:type="spellStart"/>
      <w:r>
        <w:rPr>
          <w:rFonts w:ascii="Arial Narrow" w:hAnsi="Arial Narrow"/>
          <w:color w:val="000000" w:themeColor="text1"/>
          <w:sz w:val="20"/>
          <w:szCs w:val="20"/>
          <w:lang w:val="fr-FR"/>
        </w:rPr>
        <w:t>Profibus</w:t>
      </w:r>
      <w:proofErr w:type="spellEnd"/>
      <w:r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</w:t>
      </w:r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(</w:t>
      </w:r>
      <w:r>
        <w:rPr>
          <w:rFonts w:ascii="Arial Narrow" w:hAnsi="Arial Narrow"/>
          <w:color w:val="000000" w:themeColor="text1"/>
          <w:sz w:val="20"/>
          <w:szCs w:val="20"/>
          <w:lang w:val="fr-FR"/>
        </w:rPr>
        <w:t>DIRIS A-40</w:t>
      </w:r>
      <w:r w:rsidRPr="0014695A">
        <w:rPr>
          <w:rFonts w:ascii="Arial Narrow" w:hAnsi="Arial Narrow"/>
          <w:color w:val="FF0000"/>
          <w:sz w:val="20"/>
          <w:szCs w:val="20"/>
          <w:lang w:val="fr-FR"/>
        </w:rPr>
        <w:t xml:space="preserve"> </w:t>
      </w:r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>RS</w:t>
      </w:r>
      <w:r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+ </w:t>
      </w:r>
      <w:proofErr w:type="spellStart"/>
      <w:r>
        <w:rPr>
          <w:rFonts w:ascii="Arial Narrow" w:hAnsi="Arial Narrow"/>
          <w:color w:val="000000" w:themeColor="text1"/>
          <w:sz w:val="20"/>
          <w:szCs w:val="20"/>
          <w:lang w:val="fr-FR"/>
        </w:rPr>
        <w:t>Profibus</w:t>
      </w:r>
      <w:proofErr w:type="spellEnd"/>
      <w:r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DPV1</w:t>
      </w:r>
      <w:r w:rsidRPr="00A07CE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version)</w:t>
      </w:r>
    </w:p>
    <w:p w:rsidR="0014452B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  <w:lang w:val="fr-FR"/>
        </w:rPr>
      </w:pPr>
    </w:p>
    <w:p w:rsidR="00AF7B66" w:rsidRDefault="00AF7B6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  <w:lang w:val="fr-FR"/>
        </w:rPr>
      </w:pPr>
    </w:p>
    <w:p w:rsidR="00AF7B66" w:rsidRDefault="00AF7B66" w:rsidP="00AF7B6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AF7B66">
        <w:rPr>
          <w:rFonts w:ascii="Arial Narrow" w:hAnsi="Arial Narrow"/>
          <w:b/>
          <w:color w:val="000000" w:themeColor="text1"/>
          <w:sz w:val="20"/>
          <w:szCs w:val="20"/>
        </w:rPr>
        <w:t>Webserver</w:t>
      </w:r>
      <w:r w:rsidR="008314E3">
        <w:rPr>
          <w:rFonts w:ascii="Arial Narrow" w:hAnsi="Arial Narrow"/>
          <w:b/>
          <w:color w:val="000000" w:themeColor="text1"/>
          <w:sz w:val="20"/>
          <w:szCs w:val="20"/>
        </w:rPr>
        <w:t xml:space="preserve"> (only for Ethernet version)</w:t>
      </w:r>
    </w:p>
    <w:p w:rsidR="008314E3" w:rsidRPr="00A77173" w:rsidRDefault="008314E3" w:rsidP="008314E3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All data from the PMD</w:t>
      </w:r>
      <w:r w:rsidRPr="00A77173">
        <w:rPr>
          <w:rFonts w:ascii="Arial Narrow" w:hAnsi="Arial Narrow"/>
          <w:color w:val="000000" w:themeColor="text1"/>
        </w:rPr>
        <w:t xml:space="preserve"> sh</w:t>
      </w:r>
      <w:r>
        <w:rPr>
          <w:rFonts w:ascii="Arial Narrow" w:hAnsi="Arial Narrow"/>
          <w:color w:val="000000" w:themeColor="text1"/>
        </w:rPr>
        <w:t>all</w:t>
      </w:r>
      <w:r w:rsidRPr="00A77173">
        <w:rPr>
          <w:rFonts w:ascii="Arial Narrow" w:hAnsi="Arial Narrow"/>
          <w:color w:val="000000" w:themeColor="text1"/>
        </w:rPr>
        <w:t xml:space="preserve"> be visualized in a</w:t>
      </w:r>
      <w:r>
        <w:rPr>
          <w:rFonts w:ascii="Arial Narrow" w:hAnsi="Arial Narrow"/>
          <w:color w:val="000000" w:themeColor="text1"/>
        </w:rPr>
        <w:t>n</w:t>
      </w:r>
      <w:r w:rsidRPr="00A77173">
        <w:rPr>
          <w:rFonts w:ascii="Arial Narrow" w:hAnsi="Arial Narrow"/>
          <w:color w:val="000000" w:themeColor="text1"/>
        </w:rPr>
        <w:t xml:space="preserve"> embedded web</w:t>
      </w:r>
      <w:r>
        <w:rPr>
          <w:rFonts w:ascii="Arial Narrow" w:hAnsi="Arial Narrow"/>
          <w:color w:val="000000" w:themeColor="text1"/>
        </w:rPr>
        <w:t xml:space="preserve"> interface</w:t>
      </w:r>
      <w:r w:rsidRPr="00A77173">
        <w:rPr>
          <w:rFonts w:ascii="Arial Narrow" w:hAnsi="Arial Narrow"/>
          <w:color w:val="000000" w:themeColor="text1"/>
        </w:rPr>
        <w:t>. This webserver s</w:t>
      </w:r>
      <w:r>
        <w:rPr>
          <w:rFonts w:ascii="Arial Narrow" w:hAnsi="Arial Narrow"/>
          <w:color w:val="000000" w:themeColor="text1"/>
        </w:rPr>
        <w:t>hall</w:t>
      </w:r>
      <w:r w:rsidRPr="00A77173">
        <w:rPr>
          <w:rFonts w:ascii="Arial Narrow" w:hAnsi="Arial Narrow"/>
          <w:color w:val="000000" w:themeColor="text1"/>
        </w:rPr>
        <w:t xml:space="preserve"> allow:</w:t>
      </w:r>
    </w:p>
    <w:p w:rsidR="008314E3" w:rsidRDefault="008314E3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Display of real-time and historical measurements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(load curves and energy consumptions log</w:t>
      </w:r>
    </w:p>
    <w:p w:rsidR="008314E3" w:rsidRPr="008314E3" w:rsidRDefault="008314E3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8314E3">
        <w:rPr>
          <w:rFonts w:ascii="Arial Narrow" w:hAnsi="Arial Narrow"/>
          <w:color w:val="000000" w:themeColor="text1"/>
          <w:sz w:val="20"/>
          <w:szCs w:val="20"/>
        </w:rPr>
        <w:t>Display of on-going alarms and a log of finished alarms</w:t>
      </w:r>
    </w:p>
    <w:p w:rsidR="003A33BE" w:rsidRPr="008314E3" w:rsidRDefault="003A33BE" w:rsidP="008314E3">
      <w:pPr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:rsidR="003A33BE" w:rsidRPr="008314E3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b/>
          <w:color w:val="000000" w:themeColor="text1"/>
          <w:sz w:val="20"/>
          <w:szCs w:val="20"/>
        </w:rPr>
      </w:pPr>
    </w:p>
    <w:p w:rsidR="003A33BE" w:rsidRPr="008314E3" w:rsidRDefault="003A33BE" w:rsidP="008314E3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8314E3">
        <w:rPr>
          <w:rFonts w:ascii="Arial Narrow" w:hAnsi="Arial Narrow"/>
          <w:b/>
          <w:color w:val="000000" w:themeColor="text1"/>
          <w:sz w:val="20"/>
          <w:szCs w:val="20"/>
        </w:rPr>
        <w:t>The PMD display should have the following characteristics:</w:t>
      </w:r>
    </w:p>
    <w:p w:rsidR="003A33BE" w:rsidRPr="008314E3" w:rsidRDefault="003A33BE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8314E3">
        <w:rPr>
          <w:rFonts w:ascii="Arial Narrow" w:hAnsi="Arial Narrow"/>
          <w:color w:val="000000" w:themeColor="text1"/>
          <w:sz w:val="20"/>
          <w:szCs w:val="20"/>
        </w:rPr>
        <w:t>High-resolution &amp; graphical views</w:t>
      </w:r>
    </w:p>
    <w:p w:rsidR="003A33BE" w:rsidRPr="008314E3" w:rsidRDefault="003A33BE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8314E3">
        <w:rPr>
          <w:rFonts w:ascii="Arial Narrow" w:hAnsi="Arial Narrow"/>
          <w:color w:val="000000" w:themeColor="text1"/>
          <w:sz w:val="20"/>
          <w:szCs w:val="20"/>
        </w:rPr>
        <w:t>IP65 degree of protection for the front panel </w:t>
      </w:r>
    </w:p>
    <w:p w:rsidR="003A33BE" w:rsidRPr="008314E3" w:rsidRDefault="003A33BE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8314E3">
        <w:rPr>
          <w:rFonts w:ascii="Arial Narrow" w:hAnsi="Arial Narrow"/>
          <w:color w:val="000000" w:themeColor="text1"/>
          <w:sz w:val="20"/>
          <w:szCs w:val="20"/>
        </w:rPr>
        <w:t xml:space="preserve">10 direct access keys to the configuration and measuring information </w:t>
      </w:r>
    </w:p>
    <w:p w:rsidR="003A33BE" w:rsidRPr="007C0353" w:rsidRDefault="003A33BE" w:rsidP="007C0353">
      <w:pPr>
        <w:autoSpaceDE w:val="0"/>
        <w:autoSpaceDN w:val="0"/>
        <w:adjustRightInd w:val="0"/>
        <w:rPr>
          <w:rFonts w:ascii="Arial Narrow" w:hAnsi="Arial Narrow"/>
          <w:color w:val="000000" w:themeColor="text1"/>
        </w:rPr>
      </w:pPr>
    </w:p>
    <w:p w:rsidR="003A33BE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</w:p>
    <w:p w:rsidR="007C0353" w:rsidRPr="00FD401D" w:rsidRDefault="007C0353" w:rsidP="00FD401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</w:rPr>
      </w:pPr>
      <w:r w:rsidRPr="00FD401D">
        <w:rPr>
          <w:rFonts w:ascii="Arial Narrow" w:hAnsi="Arial Narrow"/>
          <w:b/>
          <w:color w:val="000000" w:themeColor="text1"/>
          <w:sz w:val="20"/>
          <w:szCs w:val="20"/>
        </w:rPr>
        <w:t>Software correction (for circuits up to 600A)</w:t>
      </w:r>
    </w:p>
    <w:p w:rsidR="007C0353" w:rsidRPr="007C0353" w:rsidRDefault="007C0353" w:rsidP="007C0353">
      <w:pPr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  <w:r w:rsidRPr="00BC29FC">
        <w:rPr>
          <w:rFonts w:ascii="Arial Narrow" w:hAnsi="Arial Narrow"/>
        </w:rPr>
        <w:t xml:space="preserve">Software </w:t>
      </w:r>
      <w:proofErr w:type="gramStart"/>
      <w:r w:rsidRPr="00BC29FC">
        <w:rPr>
          <w:rFonts w:ascii="Arial Narrow" w:hAnsi="Arial Narrow"/>
        </w:rPr>
        <w:t>correction of wiring errors, even in off-load</w:t>
      </w:r>
      <w:proofErr w:type="gramEnd"/>
      <w:r w:rsidRPr="00BC29FC">
        <w:rPr>
          <w:rFonts w:ascii="Arial Narrow" w:hAnsi="Arial Narrow"/>
        </w:rPr>
        <w:t xml:space="preserve"> conditions by pressing a front button on the module</w:t>
      </w:r>
      <w:r>
        <w:rPr>
          <w:rFonts w:ascii="Arial Narrow" w:hAnsi="Arial Narrow"/>
        </w:rPr>
        <w:t>. This functionality</w:t>
      </w:r>
      <w:r w:rsidRPr="00BC29FC">
        <w:rPr>
          <w:rFonts w:ascii="Arial Narrow" w:hAnsi="Arial Narrow"/>
        </w:rPr>
        <w:t xml:space="preserve"> shall be available when current sensors are positioned downstream any protection device.</w:t>
      </w:r>
    </w:p>
    <w:p w:rsidR="003A33BE" w:rsidRPr="007C0353" w:rsidRDefault="007C0353" w:rsidP="007C0353">
      <w:pPr>
        <w:pStyle w:val="Paragraphedeliste"/>
        <w:autoSpaceDE w:val="0"/>
        <w:autoSpaceDN w:val="0"/>
        <w:adjustRightInd w:val="0"/>
        <w:rPr>
          <w:rFonts w:ascii="Arial Narrow" w:eastAsia="Times New Roman" w:hAnsi="Arial Narrow"/>
          <w:sz w:val="20"/>
          <w:szCs w:val="20"/>
        </w:rPr>
      </w:pPr>
      <w:r w:rsidRPr="007C0353">
        <w:rPr>
          <w:rFonts w:ascii="Arial Narrow" w:eastAsia="Times New Roman" w:hAnsi="Arial Narrow"/>
          <w:sz w:val="20"/>
          <w:szCs w:val="20"/>
        </w:rPr>
        <w:t>The measurement system can also be configured via a USB connection or via the communication network (RS485/Ethernet) using a remote Display or a dedicated and free configuration software.</w:t>
      </w:r>
    </w:p>
    <w:p w:rsidR="003A33BE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</w:p>
    <w:p w:rsidR="003A33BE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</w:p>
    <w:p w:rsidR="003A33BE" w:rsidRPr="00AF7B66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bookmarkStart w:id="0" w:name="_GoBack"/>
      <w:bookmarkEnd w:id="0"/>
    </w:p>
    <w:sectPr w:rsidR="003A33BE" w:rsidRPr="00AF7B66" w:rsidSect="00D114CA">
      <w:footerReference w:type="default" r:id="rId9"/>
      <w:pgSz w:w="11907" w:h="16839" w:code="9"/>
      <w:pgMar w:top="1021" w:right="1077" w:bottom="1021" w:left="1077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F1" w:rsidRDefault="00A312F1" w:rsidP="00605280">
      <w:r>
        <w:separator/>
      </w:r>
    </w:p>
  </w:endnote>
  <w:endnote w:type="continuationSeparator" w:id="0">
    <w:p w:rsidR="00A312F1" w:rsidRDefault="00A312F1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Pr="00596E4B" w:rsidRDefault="00E7246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  <w:lang w:val="fr-FR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B36C6C">
      <w:rPr>
        <w:rFonts w:asciiTheme="majorHAnsi" w:eastAsiaTheme="majorEastAsia" w:hAnsiTheme="majorHAnsi" w:cstheme="majorBidi"/>
        <w:noProof/>
        <w:lang w:val="fr-FR"/>
      </w:rPr>
      <w:t>Specification sheet_DIRIS_</w:t>
    </w:r>
    <w:r w:rsidR="008D5914">
      <w:rPr>
        <w:rFonts w:asciiTheme="majorHAnsi" w:eastAsiaTheme="majorEastAsia" w:hAnsiTheme="majorHAnsi" w:cstheme="majorBidi"/>
        <w:noProof/>
        <w:lang w:val="fr-FR"/>
      </w:rPr>
      <w:t>A-40</w:t>
    </w:r>
    <w:r w:rsidR="008F0B19">
      <w:rPr>
        <w:rFonts w:asciiTheme="majorHAnsi" w:eastAsiaTheme="majorEastAsia" w:hAnsiTheme="majorHAnsi" w:cstheme="majorBidi"/>
        <w:noProof/>
        <w:lang w:val="fr-FR"/>
      </w:rPr>
      <w:t>_EN.docx</w:t>
    </w:r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 w:rsidRPr="00596E4B"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596E4B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FD401D" w:rsidRPr="00FD401D">
      <w:rPr>
        <w:rFonts w:asciiTheme="majorHAnsi" w:eastAsiaTheme="majorEastAsia" w:hAnsiTheme="majorHAnsi" w:cstheme="majorBidi"/>
        <w:noProof/>
        <w:lang w:val="fr-FR"/>
      </w:rPr>
      <w:t>-</w:t>
    </w:r>
    <w:r w:rsidR="00FD401D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2468" w:rsidRPr="00596E4B" w:rsidRDefault="00E7246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F1" w:rsidRDefault="00A312F1" w:rsidP="00605280">
      <w:r>
        <w:separator/>
      </w:r>
    </w:p>
  </w:footnote>
  <w:footnote w:type="continuationSeparator" w:id="0">
    <w:p w:rsidR="00A312F1" w:rsidRDefault="00A312F1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811D9"/>
    <w:multiLevelType w:val="hybridMultilevel"/>
    <w:tmpl w:val="E14C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209FB"/>
    <w:multiLevelType w:val="hybridMultilevel"/>
    <w:tmpl w:val="4AA2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3"/>
  </w:num>
  <w:num w:numId="5">
    <w:abstractNumId w:val="0"/>
  </w:num>
  <w:num w:numId="6">
    <w:abstractNumId w:val="1"/>
  </w:num>
  <w:num w:numId="7">
    <w:abstractNumId w:val="2"/>
  </w:num>
  <w:num w:numId="8">
    <w:abstractNumId w:val="20"/>
  </w:num>
  <w:num w:numId="9">
    <w:abstractNumId w:val="2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26"/>
  </w:num>
  <w:num w:numId="18">
    <w:abstractNumId w:val="10"/>
  </w:num>
  <w:num w:numId="19">
    <w:abstractNumId w:val="7"/>
  </w:num>
  <w:num w:numId="20">
    <w:abstractNumId w:val="27"/>
  </w:num>
  <w:num w:numId="21">
    <w:abstractNumId w:val="16"/>
  </w:num>
  <w:num w:numId="22">
    <w:abstractNumId w:val="8"/>
  </w:num>
  <w:num w:numId="23">
    <w:abstractNumId w:val="31"/>
  </w:num>
  <w:num w:numId="24">
    <w:abstractNumId w:val="22"/>
  </w:num>
  <w:num w:numId="25">
    <w:abstractNumId w:val="6"/>
  </w:num>
  <w:num w:numId="26">
    <w:abstractNumId w:val="25"/>
  </w:num>
  <w:num w:numId="27">
    <w:abstractNumId w:val="9"/>
  </w:num>
  <w:num w:numId="28">
    <w:abstractNumId w:val="17"/>
  </w:num>
  <w:num w:numId="29">
    <w:abstractNumId w:val="24"/>
  </w:num>
  <w:num w:numId="30">
    <w:abstractNumId w:val="11"/>
  </w:num>
  <w:num w:numId="31">
    <w:abstractNumId w:val="1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5D7F"/>
    <w:rsid w:val="000609EF"/>
    <w:rsid w:val="00062B4F"/>
    <w:rsid w:val="00064549"/>
    <w:rsid w:val="00071A11"/>
    <w:rsid w:val="0007274D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0E0F20"/>
    <w:rsid w:val="000E4A2C"/>
    <w:rsid w:val="0010356B"/>
    <w:rsid w:val="001168A7"/>
    <w:rsid w:val="001256B7"/>
    <w:rsid w:val="001348DD"/>
    <w:rsid w:val="001410B1"/>
    <w:rsid w:val="0014452B"/>
    <w:rsid w:val="0014695A"/>
    <w:rsid w:val="00147574"/>
    <w:rsid w:val="00170FAB"/>
    <w:rsid w:val="001804A5"/>
    <w:rsid w:val="0018507A"/>
    <w:rsid w:val="001A0BD6"/>
    <w:rsid w:val="001A3B19"/>
    <w:rsid w:val="001B0D05"/>
    <w:rsid w:val="001C29F8"/>
    <w:rsid w:val="001C305D"/>
    <w:rsid w:val="001C4C59"/>
    <w:rsid w:val="001C5E1F"/>
    <w:rsid w:val="001C7A65"/>
    <w:rsid w:val="001D1AAB"/>
    <w:rsid w:val="001F42F9"/>
    <w:rsid w:val="00204ED5"/>
    <w:rsid w:val="00214A0A"/>
    <w:rsid w:val="00227257"/>
    <w:rsid w:val="00243BD2"/>
    <w:rsid w:val="00255094"/>
    <w:rsid w:val="00255B8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46D0"/>
    <w:rsid w:val="003977A4"/>
    <w:rsid w:val="003A0E3D"/>
    <w:rsid w:val="003A33BE"/>
    <w:rsid w:val="003C6034"/>
    <w:rsid w:val="003C722C"/>
    <w:rsid w:val="003D56B4"/>
    <w:rsid w:val="003E6B21"/>
    <w:rsid w:val="003F1A8F"/>
    <w:rsid w:val="00411351"/>
    <w:rsid w:val="0042345B"/>
    <w:rsid w:val="0042442B"/>
    <w:rsid w:val="00426C31"/>
    <w:rsid w:val="004571BC"/>
    <w:rsid w:val="00466BB0"/>
    <w:rsid w:val="00475A11"/>
    <w:rsid w:val="00491A79"/>
    <w:rsid w:val="004A10EB"/>
    <w:rsid w:val="004A695C"/>
    <w:rsid w:val="004C6BB3"/>
    <w:rsid w:val="004C6FEF"/>
    <w:rsid w:val="004D6B19"/>
    <w:rsid w:val="004E6ABA"/>
    <w:rsid w:val="004F38B3"/>
    <w:rsid w:val="004F7820"/>
    <w:rsid w:val="00511969"/>
    <w:rsid w:val="00512356"/>
    <w:rsid w:val="00513BC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96E4B"/>
    <w:rsid w:val="00597322"/>
    <w:rsid w:val="005A2DC1"/>
    <w:rsid w:val="005A5055"/>
    <w:rsid w:val="005C2D58"/>
    <w:rsid w:val="005D0122"/>
    <w:rsid w:val="005F2CEF"/>
    <w:rsid w:val="00600297"/>
    <w:rsid w:val="00604794"/>
    <w:rsid w:val="00605280"/>
    <w:rsid w:val="00610183"/>
    <w:rsid w:val="006127BF"/>
    <w:rsid w:val="00632234"/>
    <w:rsid w:val="00633571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51FDB"/>
    <w:rsid w:val="00761852"/>
    <w:rsid w:val="00771869"/>
    <w:rsid w:val="00782509"/>
    <w:rsid w:val="007840CD"/>
    <w:rsid w:val="0078488B"/>
    <w:rsid w:val="00786130"/>
    <w:rsid w:val="00792C75"/>
    <w:rsid w:val="007A0C1A"/>
    <w:rsid w:val="007A3F6E"/>
    <w:rsid w:val="007C0353"/>
    <w:rsid w:val="007C37C1"/>
    <w:rsid w:val="007D18ED"/>
    <w:rsid w:val="007E16B2"/>
    <w:rsid w:val="007E7CC3"/>
    <w:rsid w:val="007F5BF5"/>
    <w:rsid w:val="00804D9D"/>
    <w:rsid w:val="00805300"/>
    <w:rsid w:val="00807856"/>
    <w:rsid w:val="00813B87"/>
    <w:rsid w:val="008314E3"/>
    <w:rsid w:val="008359AE"/>
    <w:rsid w:val="00836922"/>
    <w:rsid w:val="008405F6"/>
    <w:rsid w:val="0084340C"/>
    <w:rsid w:val="00861DD2"/>
    <w:rsid w:val="00865E9C"/>
    <w:rsid w:val="00875017"/>
    <w:rsid w:val="008809C4"/>
    <w:rsid w:val="00885154"/>
    <w:rsid w:val="00885978"/>
    <w:rsid w:val="00890541"/>
    <w:rsid w:val="0089266A"/>
    <w:rsid w:val="008B324F"/>
    <w:rsid w:val="008D5914"/>
    <w:rsid w:val="008D7189"/>
    <w:rsid w:val="008D7876"/>
    <w:rsid w:val="008F0B19"/>
    <w:rsid w:val="008F11D8"/>
    <w:rsid w:val="009116A7"/>
    <w:rsid w:val="00912FCF"/>
    <w:rsid w:val="00921B57"/>
    <w:rsid w:val="00926AF2"/>
    <w:rsid w:val="00957453"/>
    <w:rsid w:val="0096159B"/>
    <w:rsid w:val="00962D1F"/>
    <w:rsid w:val="00962D81"/>
    <w:rsid w:val="00965BE0"/>
    <w:rsid w:val="0099153E"/>
    <w:rsid w:val="009A460D"/>
    <w:rsid w:val="009B3D69"/>
    <w:rsid w:val="009B681B"/>
    <w:rsid w:val="009B6E50"/>
    <w:rsid w:val="009C2759"/>
    <w:rsid w:val="009D5C01"/>
    <w:rsid w:val="009F5BE5"/>
    <w:rsid w:val="00A07CE2"/>
    <w:rsid w:val="00A136DB"/>
    <w:rsid w:val="00A278DE"/>
    <w:rsid w:val="00A312F1"/>
    <w:rsid w:val="00A31629"/>
    <w:rsid w:val="00A3263C"/>
    <w:rsid w:val="00A42AF0"/>
    <w:rsid w:val="00A54BC0"/>
    <w:rsid w:val="00A77925"/>
    <w:rsid w:val="00A96A10"/>
    <w:rsid w:val="00A96AE5"/>
    <w:rsid w:val="00AA4DC8"/>
    <w:rsid w:val="00AB1047"/>
    <w:rsid w:val="00AC22A8"/>
    <w:rsid w:val="00AC7AFF"/>
    <w:rsid w:val="00AD26B1"/>
    <w:rsid w:val="00AD3A4C"/>
    <w:rsid w:val="00AF26D5"/>
    <w:rsid w:val="00AF7B66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36C6C"/>
    <w:rsid w:val="00B5453A"/>
    <w:rsid w:val="00B6193A"/>
    <w:rsid w:val="00B6212A"/>
    <w:rsid w:val="00B66547"/>
    <w:rsid w:val="00B70A55"/>
    <w:rsid w:val="00B7433D"/>
    <w:rsid w:val="00B77993"/>
    <w:rsid w:val="00B91EE1"/>
    <w:rsid w:val="00B97A10"/>
    <w:rsid w:val="00BA09DC"/>
    <w:rsid w:val="00BA3C63"/>
    <w:rsid w:val="00BA45B8"/>
    <w:rsid w:val="00BC6E1E"/>
    <w:rsid w:val="00BD4FD0"/>
    <w:rsid w:val="00BF2658"/>
    <w:rsid w:val="00BF5B59"/>
    <w:rsid w:val="00BF6AE4"/>
    <w:rsid w:val="00C131B1"/>
    <w:rsid w:val="00C16E7F"/>
    <w:rsid w:val="00C17850"/>
    <w:rsid w:val="00C2155C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D7F64"/>
    <w:rsid w:val="00D06154"/>
    <w:rsid w:val="00D07CB3"/>
    <w:rsid w:val="00D114CA"/>
    <w:rsid w:val="00D1232A"/>
    <w:rsid w:val="00D13B00"/>
    <w:rsid w:val="00D14153"/>
    <w:rsid w:val="00D34253"/>
    <w:rsid w:val="00D425F3"/>
    <w:rsid w:val="00D45A37"/>
    <w:rsid w:val="00D6456F"/>
    <w:rsid w:val="00D65733"/>
    <w:rsid w:val="00D7600F"/>
    <w:rsid w:val="00DB48B0"/>
    <w:rsid w:val="00DC0E8F"/>
    <w:rsid w:val="00DC6D07"/>
    <w:rsid w:val="00DD2DF1"/>
    <w:rsid w:val="00DD321B"/>
    <w:rsid w:val="00DD38F9"/>
    <w:rsid w:val="00DE4E87"/>
    <w:rsid w:val="00E16D7F"/>
    <w:rsid w:val="00E362CC"/>
    <w:rsid w:val="00E43B1F"/>
    <w:rsid w:val="00E45FAB"/>
    <w:rsid w:val="00E51CE6"/>
    <w:rsid w:val="00E56531"/>
    <w:rsid w:val="00E57D19"/>
    <w:rsid w:val="00E60062"/>
    <w:rsid w:val="00E72468"/>
    <w:rsid w:val="00E762F9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D49B1"/>
    <w:rsid w:val="00EE556E"/>
    <w:rsid w:val="00EF4F38"/>
    <w:rsid w:val="00F032D3"/>
    <w:rsid w:val="00F039B2"/>
    <w:rsid w:val="00F259EE"/>
    <w:rsid w:val="00F3143F"/>
    <w:rsid w:val="00F35E15"/>
    <w:rsid w:val="00F42CF9"/>
    <w:rsid w:val="00F4309E"/>
    <w:rsid w:val="00F53766"/>
    <w:rsid w:val="00F60733"/>
    <w:rsid w:val="00F63CA9"/>
    <w:rsid w:val="00F82189"/>
    <w:rsid w:val="00F83007"/>
    <w:rsid w:val="00F945D8"/>
    <w:rsid w:val="00F94B0A"/>
    <w:rsid w:val="00FC3039"/>
    <w:rsid w:val="00FD401D"/>
    <w:rsid w:val="00FE651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7477-6DAF-4A9F-83FE-F8D23543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SCHNURR Stéphane</cp:lastModifiedBy>
  <cp:revision>2</cp:revision>
  <cp:lastPrinted>2017-07-19T16:12:00Z</cp:lastPrinted>
  <dcterms:created xsi:type="dcterms:W3CDTF">2018-01-17T08:46:00Z</dcterms:created>
  <dcterms:modified xsi:type="dcterms:W3CDTF">2018-01-17T08:46:00Z</dcterms:modified>
</cp:coreProperties>
</file>