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7D3D1" w14:textId="77777777" w:rsidR="00DC7D80" w:rsidRPr="00387033" w:rsidRDefault="00387033" w:rsidP="00DC7D80">
      <w:pPr>
        <w:pStyle w:val="Titre1"/>
        <w:rPr>
          <w:lang w:val="fr-FR"/>
        </w:rPr>
      </w:pPr>
      <w:r w:rsidRPr="00387033">
        <w:rPr>
          <w:lang w:val="fr-FR"/>
        </w:rPr>
        <w:t>Les nouvelles solutions ASI extensibles de Socomec, entièrement conçues et f</w:t>
      </w:r>
      <w:r>
        <w:rPr>
          <w:lang w:val="fr-FR"/>
        </w:rPr>
        <w:t xml:space="preserve">abriquées en Europe jusqu’à         2,4 </w:t>
      </w:r>
      <w:r w:rsidRPr="00387033">
        <w:rPr>
          <w:lang w:val="fr-FR"/>
        </w:rPr>
        <w:t>MW</w:t>
      </w:r>
    </w:p>
    <w:p w14:paraId="36A7D3D2" w14:textId="77777777" w:rsidR="00633083" w:rsidRDefault="00633083" w:rsidP="00DC7D80">
      <w:pPr>
        <w:pStyle w:val="Text"/>
      </w:pPr>
    </w:p>
    <w:p w14:paraId="36A7D3D3" w14:textId="77777777" w:rsidR="00DC7D80" w:rsidRPr="00DC7D80" w:rsidRDefault="00387033" w:rsidP="00DC7D80">
      <w:pPr>
        <w:pStyle w:val="Text"/>
      </w:pPr>
      <w:r w:rsidRPr="00387033">
        <w:t xml:space="preserve">Benfeld, le 3 Avril </w:t>
      </w:r>
      <w:r w:rsidR="007572BE">
        <w:t>2017</w:t>
      </w:r>
    </w:p>
    <w:p w14:paraId="36A7D3D4" w14:textId="77777777" w:rsidR="00DC7D80" w:rsidRPr="00DC7D80" w:rsidRDefault="00387033" w:rsidP="00DC7D80">
      <w:pPr>
        <w:pStyle w:val="Chapeau"/>
      </w:pPr>
      <w:r w:rsidRPr="00387033">
        <w:t xml:space="preserve">Leader dans le domaine du développement et de la fabrication des grands systèmes ASI intégrés (Alimentation Sans Interruption), Socomec présente plusieurs nouvelles solutions évolutives et </w:t>
      </w:r>
      <w:proofErr w:type="spellStart"/>
      <w:r w:rsidRPr="00387033">
        <w:t>éco-énergétiques</w:t>
      </w:r>
      <w:proofErr w:type="spellEnd"/>
      <w:r w:rsidRPr="00387033">
        <w:t>. Ces équipements allient les avantages de la technologie Green Power 2.0 et la flexibilité d’un système modulaire.</w:t>
      </w:r>
    </w:p>
    <w:p w14:paraId="36A7D3D5" w14:textId="77777777" w:rsidR="00DC7D80" w:rsidRPr="00DC7D80" w:rsidRDefault="00DC7D80" w:rsidP="00DC7D80">
      <w:pPr>
        <w:spacing w:after="120" w:line="240" w:lineRule="auto"/>
        <w:contextualSpacing/>
        <w:rPr>
          <w:rFonts w:ascii="Arial" w:hAnsi="Arial" w:cs="Arial"/>
          <w:color w:val="000000" w:themeColor="text1"/>
          <w:lang w:val="fr-FR"/>
        </w:rPr>
      </w:pPr>
    </w:p>
    <w:p w14:paraId="36A7D3D6" w14:textId="77777777" w:rsidR="00FB4A7B" w:rsidRPr="00A9349E" w:rsidRDefault="00524658" w:rsidP="00FB4A7B">
      <w:pPr>
        <w:pStyle w:val="Sous-titre1"/>
        <w:rPr>
          <w:lang w:val="fr-FR"/>
        </w:rPr>
      </w:pPr>
      <w:r w:rsidRPr="00A9349E">
        <w:rPr>
          <w:lang w:val="fr-FR"/>
        </w:rPr>
        <w:t xml:space="preserve">La puissance adaptée en fonction de la demande </w:t>
      </w:r>
      <w:r w:rsidR="00FB4A7B" w:rsidRPr="00A9349E">
        <w:rPr>
          <w:lang w:val="fr-FR"/>
        </w:rPr>
        <w:t xml:space="preserve"> </w:t>
      </w:r>
    </w:p>
    <w:p w14:paraId="36A7D3D7" w14:textId="77777777" w:rsidR="00DC7D80" w:rsidRPr="00524658" w:rsidRDefault="00524658" w:rsidP="00DC7D80">
      <w:pPr>
        <w:pStyle w:val="Text"/>
      </w:pPr>
      <w:r w:rsidRPr="00524658">
        <w:t>Les changements technologiques informatiques rapides impliquent une mise en adéquation de plus en plus réactive des infrastructures d’alimentation électrique. La facilité d’évolution est devenue indispensable pour assurer la puissance à court terme et l’adaptation à long terme de nombreuses installations électriques. Autre avantage des systèmes extensibles : ils permettent un déploiement rapide et au meilleur coût.</w:t>
      </w:r>
      <w:r w:rsidR="00FB4A7B" w:rsidRPr="00524658">
        <w:t xml:space="preserve"> </w:t>
      </w:r>
    </w:p>
    <w:p w14:paraId="36A7D3D9" w14:textId="77777777" w:rsidR="00CB0A87" w:rsidRDefault="00CB0A87" w:rsidP="00CB0A87">
      <w:pPr>
        <w:pStyle w:val="Text"/>
      </w:pPr>
    </w:p>
    <w:p w14:paraId="36A7D3DA" w14:textId="77777777" w:rsidR="00DC7D80" w:rsidRPr="00A9349E" w:rsidRDefault="00524658" w:rsidP="00DC7D80">
      <w:pPr>
        <w:pStyle w:val="Sous-titre1"/>
        <w:rPr>
          <w:lang w:val="fr-FR"/>
        </w:rPr>
      </w:pPr>
      <w:r w:rsidRPr="00A9349E">
        <w:rPr>
          <w:lang w:val="fr-FR"/>
        </w:rPr>
        <w:t xml:space="preserve">DELPHYS </w:t>
      </w:r>
      <w:proofErr w:type="spellStart"/>
      <w:r w:rsidRPr="00A9349E">
        <w:rPr>
          <w:lang w:val="fr-FR"/>
        </w:rPr>
        <w:t>Xtend</w:t>
      </w:r>
      <w:proofErr w:type="spellEnd"/>
      <w:r w:rsidRPr="00A9349E">
        <w:rPr>
          <w:lang w:val="fr-FR"/>
        </w:rPr>
        <w:t xml:space="preserve"> GP - Systèmes ASI extensibles à chaud jusqu'à 2,4 MW</w:t>
      </w:r>
    </w:p>
    <w:p w14:paraId="36A7D3DB" w14:textId="77777777" w:rsidR="00052D0F" w:rsidRDefault="00052D0F" w:rsidP="00052D0F">
      <w:pPr>
        <w:pStyle w:val="Text"/>
      </w:pPr>
      <w:r>
        <w:t xml:space="preserve">DELPHYS </w:t>
      </w:r>
      <w:proofErr w:type="spellStart"/>
      <w:r>
        <w:t>Xtend</w:t>
      </w:r>
      <w:proofErr w:type="spellEnd"/>
      <w:r>
        <w:t xml:space="preserve"> GP est un système ASI dont la puissance totale peut évoluer par ajout de blocs de puissance afin de répondre à l’augmentation des besoins en énergie des utilisations. Le système permet à l’installation électrique d’évoluer sans aucun impact sur l’infrastructure existante. Lors des augmentations de puissance ou durant la maintenance des blocs, la charge reste totalement protégée par la double conversion (mode « on-line »). </w:t>
      </w:r>
    </w:p>
    <w:p w14:paraId="36A7D3DC" w14:textId="77777777" w:rsidR="00052D0F" w:rsidRDefault="00052D0F" w:rsidP="002C366B">
      <w:pPr>
        <w:pStyle w:val="Text"/>
      </w:pPr>
      <w:r>
        <w:t xml:space="preserve">DELPHYS </w:t>
      </w:r>
      <w:proofErr w:type="spellStart"/>
      <w:r>
        <w:t>Xtend</w:t>
      </w:r>
      <w:proofErr w:type="spellEnd"/>
      <w:r>
        <w:t xml:space="preserve"> GP est la solution innovante pour protéger les applications critiques, notamment :</w:t>
      </w:r>
    </w:p>
    <w:p w14:paraId="36A7D3DE" w14:textId="77777777" w:rsidR="00052D0F" w:rsidRPr="00370104" w:rsidRDefault="00052D0F" w:rsidP="00A9349E">
      <w:pPr>
        <w:pStyle w:val="Paragraphedeliste"/>
        <w:numPr>
          <w:ilvl w:val="0"/>
          <w:numId w:val="15"/>
        </w:numPr>
        <w:spacing w:after="120"/>
        <w:ind w:left="357" w:hanging="357"/>
        <w:rPr>
          <w:sz w:val="22"/>
          <w:szCs w:val="22"/>
        </w:rPr>
      </w:pPr>
      <w:r w:rsidRPr="00370104">
        <w:rPr>
          <w:sz w:val="22"/>
          <w:szCs w:val="22"/>
        </w:rPr>
        <w:t xml:space="preserve">les grands </w:t>
      </w:r>
      <w:proofErr w:type="gramStart"/>
      <w:r w:rsidRPr="00370104">
        <w:rPr>
          <w:sz w:val="22"/>
          <w:szCs w:val="22"/>
        </w:rPr>
        <w:t>data</w:t>
      </w:r>
      <w:proofErr w:type="gramEnd"/>
      <w:r w:rsidRPr="00370104">
        <w:rPr>
          <w:sz w:val="22"/>
          <w:szCs w:val="22"/>
        </w:rPr>
        <w:t xml:space="preserve"> </w:t>
      </w:r>
      <w:proofErr w:type="spellStart"/>
      <w:r w:rsidRPr="00370104">
        <w:rPr>
          <w:sz w:val="22"/>
          <w:szCs w:val="22"/>
        </w:rPr>
        <w:t>centers</w:t>
      </w:r>
      <w:proofErr w:type="spellEnd"/>
      <w:r w:rsidRPr="00370104">
        <w:rPr>
          <w:sz w:val="22"/>
          <w:szCs w:val="22"/>
        </w:rPr>
        <w:t>,</w:t>
      </w:r>
    </w:p>
    <w:p w14:paraId="36A7D3DF" w14:textId="77777777" w:rsidR="00052D0F" w:rsidRPr="00370104" w:rsidRDefault="00052D0F" w:rsidP="00A9349E">
      <w:pPr>
        <w:pStyle w:val="Paragraphedeliste"/>
        <w:numPr>
          <w:ilvl w:val="0"/>
          <w:numId w:val="15"/>
        </w:numPr>
        <w:ind w:left="357" w:hanging="357"/>
        <w:rPr>
          <w:sz w:val="22"/>
          <w:szCs w:val="22"/>
        </w:rPr>
      </w:pPr>
      <w:r w:rsidRPr="00370104">
        <w:rPr>
          <w:sz w:val="22"/>
          <w:szCs w:val="22"/>
        </w:rPr>
        <w:t>les grosses infrastructures de télécommunications,</w:t>
      </w:r>
    </w:p>
    <w:p w14:paraId="36A7D3E0" w14:textId="77777777" w:rsidR="00052D0F" w:rsidRPr="00370104" w:rsidRDefault="00052D0F" w:rsidP="00A9349E">
      <w:pPr>
        <w:pStyle w:val="Paragraphedeliste"/>
        <w:numPr>
          <w:ilvl w:val="0"/>
          <w:numId w:val="15"/>
        </w:numPr>
        <w:spacing w:after="120"/>
        <w:ind w:left="357" w:hanging="357"/>
        <w:rPr>
          <w:sz w:val="22"/>
          <w:szCs w:val="22"/>
        </w:rPr>
      </w:pPr>
      <w:r w:rsidRPr="00370104">
        <w:rPr>
          <w:sz w:val="22"/>
          <w:szCs w:val="22"/>
        </w:rPr>
        <w:t>les bâtiments de santé,</w:t>
      </w:r>
    </w:p>
    <w:p w14:paraId="36A7D3E1" w14:textId="77777777" w:rsidR="00DC7D80" w:rsidRDefault="00052D0F" w:rsidP="00A9349E">
      <w:pPr>
        <w:pStyle w:val="Paragraphedeliste"/>
        <w:numPr>
          <w:ilvl w:val="0"/>
          <w:numId w:val="15"/>
        </w:numPr>
        <w:spacing w:after="120"/>
        <w:ind w:left="357" w:hanging="357"/>
        <w:rPr>
          <w:sz w:val="22"/>
          <w:szCs w:val="22"/>
        </w:rPr>
      </w:pPr>
      <w:r w:rsidRPr="00370104">
        <w:rPr>
          <w:sz w:val="22"/>
          <w:szCs w:val="22"/>
        </w:rPr>
        <w:t>et plus généralement, toutes les applications tertiaires ou industrielles qui possèdent de nombreuses charges.</w:t>
      </w:r>
    </w:p>
    <w:p w14:paraId="36A7D3E3" w14:textId="77777777" w:rsidR="00CB0A87" w:rsidRDefault="00AD3990" w:rsidP="00DC7D80">
      <w:pPr>
        <w:pStyle w:val="Sous-titre1"/>
        <w:rPr>
          <w:b w:val="0"/>
          <w:lang w:val="fr-FR"/>
        </w:rPr>
      </w:pPr>
      <w:r w:rsidRPr="00AD3990">
        <w:rPr>
          <w:b w:val="0"/>
          <w:lang w:val="fr-FR"/>
        </w:rPr>
        <w:t>La fonction « hot-</w:t>
      </w:r>
      <w:proofErr w:type="spellStart"/>
      <w:r w:rsidRPr="00AD3990">
        <w:rPr>
          <w:b w:val="0"/>
          <w:lang w:val="fr-FR"/>
        </w:rPr>
        <w:t>scalability</w:t>
      </w:r>
      <w:proofErr w:type="spellEnd"/>
      <w:r w:rsidRPr="00AD3990">
        <w:rPr>
          <w:b w:val="0"/>
          <w:lang w:val="fr-FR"/>
        </w:rPr>
        <w:t xml:space="preserve"> » ou « évolution à chaud » permet de faire évoluer sans interruption la puissance totale du système, dans la limite des exigences initialement exprimées par le client. La puissance totale peut atteindre 2400 kW, par ajout de modules de 200 kW. Cette fonction est assurée par des plateformes pré-câblées (</w:t>
      </w:r>
      <w:proofErr w:type="spellStart"/>
      <w:r w:rsidRPr="00AD3990">
        <w:rPr>
          <w:b w:val="0"/>
          <w:lang w:val="fr-FR"/>
        </w:rPr>
        <w:t>Xbay</w:t>
      </w:r>
      <w:proofErr w:type="spellEnd"/>
      <w:r w:rsidRPr="00AD3990">
        <w:rPr>
          <w:b w:val="0"/>
          <w:lang w:val="fr-FR"/>
        </w:rPr>
        <w:t>) qui permettent de connecter ou de déconnecter les blocs d'alimentation (</w:t>
      </w:r>
      <w:proofErr w:type="spellStart"/>
      <w:r w:rsidRPr="00AD3990">
        <w:rPr>
          <w:b w:val="0"/>
          <w:lang w:val="fr-FR"/>
        </w:rPr>
        <w:t>Xmodule</w:t>
      </w:r>
      <w:proofErr w:type="spellEnd"/>
      <w:r w:rsidRPr="00AD3990">
        <w:rPr>
          <w:b w:val="0"/>
          <w:lang w:val="fr-FR"/>
        </w:rPr>
        <w:t>) sans modifier l'infrastructure électrique environnante. Même complet, le système reste ouvert à de futures évolutions.</w:t>
      </w:r>
    </w:p>
    <w:p w14:paraId="36A7D3E4" w14:textId="77777777" w:rsidR="00AD3990" w:rsidRDefault="00AD3990" w:rsidP="00DC7D80">
      <w:pPr>
        <w:pStyle w:val="Sous-titre1"/>
        <w:rPr>
          <w:b w:val="0"/>
          <w:lang w:val="fr-FR"/>
        </w:rPr>
      </w:pPr>
    </w:p>
    <w:p w14:paraId="36A7D3E5" w14:textId="77777777" w:rsidR="00AD3990" w:rsidRDefault="00AD3990" w:rsidP="00DC7D80">
      <w:pPr>
        <w:pStyle w:val="Sous-titre1"/>
        <w:rPr>
          <w:b w:val="0"/>
          <w:lang w:val="fr-FR"/>
        </w:rPr>
      </w:pPr>
    </w:p>
    <w:p w14:paraId="36A7D3E6" w14:textId="77777777" w:rsidR="00AD3990" w:rsidRDefault="00AD3990" w:rsidP="00DC7D80">
      <w:pPr>
        <w:pStyle w:val="Sous-titre1"/>
        <w:rPr>
          <w:b w:val="0"/>
          <w:lang w:val="fr-FR"/>
        </w:rPr>
      </w:pPr>
    </w:p>
    <w:p w14:paraId="36A7D3E7" w14:textId="77777777" w:rsidR="00AD3990" w:rsidRDefault="00AD3990" w:rsidP="00DC7D80">
      <w:pPr>
        <w:pStyle w:val="Sous-titre1"/>
        <w:rPr>
          <w:b w:val="0"/>
          <w:lang w:val="fr-FR"/>
        </w:rPr>
      </w:pPr>
    </w:p>
    <w:p w14:paraId="36A7D3E8" w14:textId="77777777" w:rsidR="00AD3990" w:rsidRDefault="00AD3990" w:rsidP="00DC7D80">
      <w:pPr>
        <w:pStyle w:val="Sous-titre1"/>
        <w:rPr>
          <w:b w:val="0"/>
          <w:lang w:val="fr-FR"/>
        </w:rPr>
      </w:pPr>
    </w:p>
    <w:p w14:paraId="36A7D3E9" w14:textId="77777777" w:rsidR="00AD3990" w:rsidRDefault="00AD3990" w:rsidP="00DC7D80">
      <w:pPr>
        <w:pStyle w:val="Sous-titre1"/>
        <w:rPr>
          <w:b w:val="0"/>
          <w:lang w:val="fr-FR"/>
        </w:rPr>
      </w:pPr>
      <w:r>
        <w:rPr>
          <w:b w:val="0"/>
          <w:noProof/>
          <w:lang w:val="en-US"/>
        </w:rPr>
        <w:lastRenderedPageBreak/>
        <w:drawing>
          <wp:anchor distT="0" distB="0" distL="114300" distR="114300" simplePos="0" relativeHeight="251658240" behindDoc="1" locked="0" layoutInCell="1" allowOverlap="1" wp14:anchorId="36A7D45C" wp14:editId="36A7D45D">
            <wp:simplePos x="0" y="0"/>
            <wp:positionH relativeFrom="column">
              <wp:posOffset>-55245</wp:posOffset>
            </wp:positionH>
            <wp:positionV relativeFrom="paragraph">
              <wp:posOffset>-13970</wp:posOffset>
            </wp:positionV>
            <wp:extent cx="5730875" cy="3152140"/>
            <wp:effectExtent l="0" t="0" r="3175" b="0"/>
            <wp:wrapThrough wrapText="bothSides">
              <wp:wrapPolygon edited="0">
                <wp:start x="0" y="0"/>
                <wp:lineTo x="0" y="21409"/>
                <wp:lineTo x="21540" y="21409"/>
                <wp:lineTo x="21540"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3152140"/>
                    </a:xfrm>
                    <a:prstGeom prst="rect">
                      <a:avLst/>
                    </a:prstGeom>
                    <a:noFill/>
                  </pic:spPr>
                </pic:pic>
              </a:graphicData>
            </a:graphic>
            <wp14:sizeRelH relativeFrom="page">
              <wp14:pctWidth>0</wp14:pctWidth>
            </wp14:sizeRelH>
            <wp14:sizeRelV relativeFrom="page">
              <wp14:pctHeight>0</wp14:pctHeight>
            </wp14:sizeRelV>
          </wp:anchor>
        </w:drawing>
      </w:r>
    </w:p>
    <w:p w14:paraId="36A7D3EA" w14:textId="77777777" w:rsidR="00AD3990" w:rsidRDefault="00AD3990" w:rsidP="00DC7D80">
      <w:pPr>
        <w:pStyle w:val="Sous-titre1"/>
        <w:rPr>
          <w:b w:val="0"/>
          <w:lang w:val="fr-FR"/>
        </w:rPr>
      </w:pPr>
    </w:p>
    <w:p w14:paraId="36A7D3EB" w14:textId="77777777" w:rsidR="00AD3990" w:rsidRDefault="00AD3990" w:rsidP="00DC7D80">
      <w:pPr>
        <w:pStyle w:val="Sous-titre1"/>
        <w:rPr>
          <w:b w:val="0"/>
          <w:lang w:val="fr-FR"/>
        </w:rPr>
      </w:pPr>
    </w:p>
    <w:p w14:paraId="36A7D3EC" w14:textId="77777777" w:rsidR="00AD3990" w:rsidRDefault="00AD3990" w:rsidP="00DC7D80">
      <w:pPr>
        <w:pStyle w:val="Sous-titre1"/>
        <w:rPr>
          <w:b w:val="0"/>
          <w:lang w:val="fr-FR"/>
        </w:rPr>
      </w:pPr>
    </w:p>
    <w:p w14:paraId="36A7D3ED" w14:textId="77777777" w:rsidR="00AD3990" w:rsidRDefault="00AD3990" w:rsidP="00DC7D80">
      <w:pPr>
        <w:pStyle w:val="Sous-titre1"/>
        <w:rPr>
          <w:b w:val="0"/>
          <w:lang w:val="fr-FR"/>
        </w:rPr>
      </w:pPr>
    </w:p>
    <w:p w14:paraId="36A7D3EE" w14:textId="77777777" w:rsidR="00AD3990" w:rsidRDefault="00AD3990" w:rsidP="00DC7D80">
      <w:pPr>
        <w:pStyle w:val="Sous-titre1"/>
        <w:rPr>
          <w:b w:val="0"/>
          <w:lang w:val="fr-FR"/>
        </w:rPr>
      </w:pPr>
    </w:p>
    <w:p w14:paraId="36A7D3EF" w14:textId="77777777" w:rsidR="00AD3990" w:rsidRDefault="00AD3990" w:rsidP="00DC7D80">
      <w:pPr>
        <w:pStyle w:val="Sous-titre1"/>
        <w:rPr>
          <w:b w:val="0"/>
          <w:lang w:val="fr-FR"/>
        </w:rPr>
      </w:pPr>
    </w:p>
    <w:p w14:paraId="36A7D3F0" w14:textId="77777777" w:rsidR="00AD3990" w:rsidRDefault="00AD3990" w:rsidP="00DC7D80">
      <w:pPr>
        <w:pStyle w:val="Sous-titre1"/>
        <w:rPr>
          <w:b w:val="0"/>
          <w:lang w:val="fr-FR"/>
        </w:rPr>
      </w:pPr>
    </w:p>
    <w:p w14:paraId="36A7D3F1" w14:textId="77777777" w:rsidR="00AD3990" w:rsidRDefault="00AD3990" w:rsidP="00DC7D80">
      <w:pPr>
        <w:pStyle w:val="Sous-titre1"/>
        <w:rPr>
          <w:b w:val="0"/>
          <w:lang w:val="fr-FR"/>
        </w:rPr>
      </w:pPr>
    </w:p>
    <w:p w14:paraId="36A7D3F2" w14:textId="77777777" w:rsidR="00AD3990" w:rsidRDefault="00AD3990" w:rsidP="00DC7D80">
      <w:pPr>
        <w:pStyle w:val="Sous-titre1"/>
        <w:rPr>
          <w:b w:val="0"/>
          <w:lang w:val="fr-FR"/>
        </w:rPr>
      </w:pPr>
    </w:p>
    <w:p w14:paraId="36A7D3F3" w14:textId="77777777" w:rsidR="00AD3990" w:rsidRDefault="00AD3990" w:rsidP="00DC7D80">
      <w:pPr>
        <w:pStyle w:val="Sous-titre1"/>
        <w:rPr>
          <w:b w:val="0"/>
          <w:lang w:val="fr-FR"/>
        </w:rPr>
      </w:pPr>
    </w:p>
    <w:p w14:paraId="36A7D3F4" w14:textId="77777777" w:rsidR="00AD3990" w:rsidRDefault="00AD3990" w:rsidP="00DC7D80">
      <w:pPr>
        <w:pStyle w:val="Sous-titre1"/>
        <w:rPr>
          <w:b w:val="0"/>
          <w:lang w:val="fr-FR"/>
        </w:rPr>
      </w:pPr>
    </w:p>
    <w:p w14:paraId="36A7D3F5" w14:textId="77777777" w:rsidR="00AD3990" w:rsidRDefault="00AD3990" w:rsidP="00DC7D80">
      <w:pPr>
        <w:pStyle w:val="Sous-titre1"/>
        <w:rPr>
          <w:b w:val="0"/>
          <w:lang w:val="fr-FR"/>
        </w:rPr>
      </w:pPr>
    </w:p>
    <w:p w14:paraId="36A7D3F6" w14:textId="77777777" w:rsidR="00AD3990" w:rsidRDefault="00AD3990" w:rsidP="00DC7D80">
      <w:pPr>
        <w:pStyle w:val="Sous-titre1"/>
        <w:rPr>
          <w:b w:val="0"/>
          <w:lang w:val="fr-FR"/>
        </w:rPr>
      </w:pPr>
    </w:p>
    <w:p w14:paraId="36A7D3F7" w14:textId="77777777" w:rsidR="00AD3990" w:rsidRDefault="00AD3990" w:rsidP="00DC7D80">
      <w:pPr>
        <w:pStyle w:val="Sous-titre1"/>
        <w:rPr>
          <w:b w:val="0"/>
          <w:lang w:val="fr-FR"/>
        </w:rPr>
      </w:pPr>
      <w:r w:rsidRPr="00AD3990">
        <w:rPr>
          <w:b w:val="0"/>
          <w:lang w:val="fr-FR"/>
        </w:rPr>
        <w:t>Facile à installer et à mettre en œuvre, ce système garantit la sécurité lors des interventions, aussi bien pour les opérateurs techniques que pour les utilisateurs.</w:t>
      </w:r>
    </w:p>
    <w:p w14:paraId="36A7D3F8" w14:textId="77777777" w:rsidR="00AD3990" w:rsidRDefault="00AD3990" w:rsidP="00DC7D80">
      <w:pPr>
        <w:pStyle w:val="Sous-titre1"/>
        <w:rPr>
          <w:b w:val="0"/>
          <w:lang w:val="fr-FR"/>
        </w:rPr>
      </w:pPr>
      <w:r>
        <w:rPr>
          <w:b w:val="0"/>
          <w:noProof/>
          <w:lang w:val="en-US"/>
        </w:rPr>
        <w:drawing>
          <wp:anchor distT="0" distB="0" distL="114300" distR="114300" simplePos="0" relativeHeight="251659264" behindDoc="1" locked="0" layoutInCell="1" allowOverlap="1" wp14:anchorId="36A7D45E" wp14:editId="36A7D45F">
            <wp:simplePos x="0" y="0"/>
            <wp:positionH relativeFrom="column">
              <wp:posOffset>-57150</wp:posOffset>
            </wp:positionH>
            <wp:positionV relativeFrom="paragraph">
              <wp:posOffset>149225</wp:posOffset>
            </wp:positionV>
            <wp:extent cx="5078095" cy="3822700"/>
            <wp:effectExtent l="0" t="0" r="8255" b="6350"/>
            <wp:wrapThrough wrapText="bothSides">
              <wp:wrapPolygon edited="0">
                <wp:start x="0" y="0"/>
                <wp:lineTo x="0" y="21528"/>
                <wp:lineTo x="21554" y="21528"/>
                <wp:lineTo x="21554"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8095" cy="3822700"/>
                    </a:xfrm>
                    <a:prstGeom prst="rect">
                      <a:avLst/>
                    </a:prstGeom>
                    <a:noFill/>
                  </pic:spPr>
                </pic:pic>
              </a:graphicData>
            </a:graphic>
            <wp14:sizeRelH relativeFrom="page">
              <wp14:pctWidth>0</wp14:pctWidth>
            </wp14:sizeRelH>
            <wp14:sizeRelV relativeFrom="page">
              <wp14:pctHeight>0</wp14:pctHeight>
            </wp14:sizeRelV>
          </wp:anchor>
        </w:drawing>
      </w:r>
    </w:p>
    <w:p w14:paraId="36A7D3F9" w14:textId="77777777" w:rsidR="00AD3990" w:rsidRDefault="00AD3990" w:rsidP="00DC7D80">
      <w:pPr>
        <w:pStyle w:val="Sous-titre1"/>
        <w:rPr>
          <w:b w:val="0"/>
          <w:lang w:val="fr-FR"/>
        </w:rPr>
      </w:pPr>
    </w:p>
    <w:p w14:paraId="36A7D3FA" w14:textId="77777777" w:rsidR="00AD3990" w:rsidRDefault="00AD3990" w:rsidP="00DC7D80">
      <w:pPr>
        <w:pStyle w:val="Sous-titre1"/>
        <w:rPr>
          <w:b w:val="0"/>
          <w:lang w:val="fr-FR"/>
        </w:rPr>
      </w:pPr>
    </w:p>
    <w:p w14:paraId="36A7D3FB" w14:textId="77777777" w:rsidR="00AD3990" w:rsidRDefault="00AD3990" w:rsidP="00DC7D80">
      <w:pPr>
        <w:pStyle w:val="Sous-titre1"/>
        <w:rPr>
          <w:b w:val="0"/>
          <w:lang w:val="fr-FR"/>
        </w:rPr>
      </w:pPr>
    </w:p>
    <w:p w14:paraId="36A7D3FC" w14:textId="77777777" w:rsidR="00AD3990" w:rsidRDefault="00AD3990" w:rsidP="00DC7D80">
      <w:pPr>
        <w:pStyle w:val="Sous-titre1"/>
        <w:rPr>
          <w:b w:val="0"/>
          <w:lang w:val="fr-FR"/>
        </w:rPr>
      </w:pPr>
    </w:p>
    <w:p w14:paraId="36A7D3FD" w14:textId="77777777" w:rsidR="00AD3990" w:rsidRDefault="00AD3990" w:rsidP="00DC7D80">
      <w:pPr>
        <w:pStyle w:val="Sous-titre1"/>
        <w:rPr>
          <w:b w:val="0"/>
          <w:lang w:val="fr-FR"/>
        </w:rPr>
      </w:pPr>
    </w:p>
    <w:p w14:paraId="36A7D3FE" w14:textId="77777777" w:rsidR="00AD3990" w:rsidRDefault="00AD3990" w:rsidP="00DC7D80">
      <w:pPr>
        <w:pStyle w:val="Sous-titre1"/>
        <w:rPr>
          <w:b w:val="0"/>
          <w:lang w:val="fr-FR"/>
        </w:rPr>
      </w:pPr>
    </w:p>
    <w:p w14:paraId="36A7D3FF" w14:textId="77777777" w:rsidR="00AD3990" w:rsidRDefault="00AD3990" w:rsidP="00DC7D80">
      <w:pPr>
        <w:pStyle w:val="Sous-titre1"/>
        <w:rPr>
          <w:b w:val="0"/>
          <w:lang w:val="fr-FR"/>
        </w:rPr>
      </w:pPr>
    </w:p>
    <w:p w14:paraId="36A7D400" w14:textId="77777777" w:rsidR="00AD3990" w:rsidRDefault="00AD3990" w:rsidP="00DC7D80">
      <w:pPr>
        <w:pStyle w:val="Sous-titre1"/>
        <w:rPr>
          <w:b w:val="0"/>
          <w:lang w:val="fr-FR"/>
        </w:rPr>
      </w:pPr>
    </w:p>
    <w:p w14:paraId="36A7D401" w14:textId="77777777" w:rsidR="00AD3990" w:rsidRDefault="00AD3990" w:rsidP="00DC7D80">
      <w:pPr>
        <w:pStyle w:val="Sous-titre1"/>
        <w:rPr>
          <w:b w:val="0"/>
          <w:lang w:val="fr-FR"/>
        </w:rPr>
      </w:pPr>
    </w:p>
    <w:p w14:paraId="36A7D402" w14:textId="77777777" w:rsidR="00AD3990" w:rsidRDefault="00AD3990" w:rsidP="00DC7D80">
      <w:pPr>
        <w:pStyle w:val="Sous-titre1"/>
        <w:rPr>
          <w:b w:val="0"/>
          <w:lang w:val="fr-FR"/>
        </w:rPr>
      </w:pPr>
    </w:p>
    <w:p w14:paraId="36A7D403" w14:textId="77777777" w:rsidR="00AD3990" w:rsidRDefault="00AD3990" w:rsidP="00DC7D80">
      <w:pPr>
        <w:pStyle w:val="Sous-titre1"/>
        <w:rPr>
          <w:b w:val="0"/>
          <w:lang w:val="fr-FR"/>
        </w:rPr>
      </w:pPr>
    </w:p>
    <w:p w14:paraId="36A7D404" w14:textId="77777777" w:rsidR="00AD3990" w:rsidRDefault="00AD3990" w:rsidP="00DC7D80">
      <w:pPr>
        <w:pStyle w:val="Sous-titre1"/>
        <w:rPr>
          <w:b w:val="0"/>
          <w:lang w:val="fr-FR"/>
        </w:rPr>
      </w:pPr>
    </w:p>
    <w:p w14:paraId="36A7D405" w14:textId="77777777" w:rsidR="00AD3990" w:rsidRDefault="00AD3990" w:rsidP="00DC7D80">
      <w:pPr>
        <w:pStyle w:val="Sous-titre1"/>
        <w:rPr>
          <w:b w:val="0"/>
          <w:lang w:val="fr-FR"/>
        </w:rPr>
      </w:pPr>
    </w:p>
    <w:p w14:paraId="36A7D406" w14:textId="77777777" w:rsidR="00AD3990" w:rsidRDefault="00AD3990" w:rsidP="00DC7D80">
      <w:pPr>
        <w:pStyle w:val="Sous-titre1"/>
        <w:rPr>
          <w:b w:val="0"/>
          <w:lang w:val="fr-FR"/>
        </w:rPr>
      </w:pPr>
    </w:p>
    <w:p w14:paraId="36A7D407" w14:textId="77777777" w:rsidR="00AD3990" w:rsidRDefault="00AD3990" w:rsidP="00DC7D80">
      <w:pPr>
        <w:pStyle w:val="Sous-titre1"/>
        <w:rPr>
          <w:b w:val="0"/>
          <w:lang w:val="fr-FR"/>
        </w:rPr>
      </w:pPr>
    </w:p>
    <w:p w14:paraId="36A7D408" w14:textId="77777777" w:rsidR="00AD3990" w:rsidRDefault="00AD3990" w:rsidP="00DC7D80">
      <w:pPr>
        <w:pStyle w:val="Sous-titre1"/>
        <w:rPr>
          <w:b w:val="0"/>
          <w:lang w:val="fr-FR"/>
        </w:rPr>
      </w:pPr>
    </w:p>
    <w:p w14:paraId="36A7D409" w14:textId="77777777" w:rsidR="00AD3990" w:rsidRDefault="00AD3990" w:rsidP="00DC7D80">
      <w:pPr>
        <w:pStyle w:val="Sous-titre1"/>
        <w:rPr>
          <w:b w:val="0"/>
          <w:i/>
          <w:sz w:val="18"/>
          <w:lang w:val="fr-FR"/>
        </w:rPr>
      </w:pPr>
      <w:r w:rsidRPr="00AD3990">
        <w:rPr>
          <w:b w:val="0"/>
          <w:i/>
          <w:sz w:val="18"/>
          <w:lang w:val="fr-FR"/>
        </w:rPr>
        <w:t>L’extension se fait par ajout d’armoires, à chaud</w:t>
      </w:r>
    </w:p>
    <w:p w14:paraId="36A7D40A" w14:textId="77777777" w:rsidR="00AD3990" w:rsidRPr="00AD3990" w:rsidRDefault="00AD3990" w:rsidP="00AD3990">
      <w:pPr>
        <w:pStyle w:val="Sous-titre1"/>
        <w:rPr>
          <w:b w:val="0"/>
          <w:i/>
          <w:sz w:val="18"/>
          <w:lang w:val="fr-FR"/>
        </w:rPr>
      </w:pPr>
    </w:p>
    <w:p w14:paraId="36A7D40B" w14:textId="77777777" w:rsidR="00AD3990" w:rsidRPr="00AD3990" w:rsidRDefault="00AD3990" w:rsidP="00AD3990">
      <w:pPr>
        <w:pStyle w:val="Sous-titre1"/>
        <w:rPr>
          <w:b w:val="0"/>
          <w:i/>
          <w:lang w:val="fr-FR"/>
        </w:rPr>
      </w:pPr>
      <w:r w:rsidRPr="00AD3990">
        <w:rPr>
          <w:b w:val="0"/>
          <w:i/>
          <w:lang w:val="fr-FR"/>
        </w:rPr>
        <w:t xml:space="preserve">S’appuyant sur un concept de « briques » flexibles, le système DELPHYS </w:t>
      </w:r>
      <w:proofErr w:type="spellStart"/>
      <w:r w:rsidRPr="00AD3990">
        <w:rPr>
          <w:b w:val="0"/>
          <w:i/>
          <w:lang w:val="fr-FR"/>
        </w:rPr>
        <w:t>Xtend</w:t>
      </w:r>
      <w:proofErr w:type="spellEnd"/>
      <w:r w:rsidRPr="00AD3990">
        <w:rPr>
          <w:b w:val="0"/>
          <w:i/>
          <w:lang w:val="fr-FR"/>
        </w:rPr>
        <w:t xml:space="preserve"> GP s’adapte à tous types d’infrastructures et d’environnements.</w:t>
      </w:r>
    </w:p>
    <w:p w14:paraId="36A7D40D" w14:textId="77777777" w:rsidR="00AD3990" w:rsidRDefault="00AD3990" w:rsidP="00DC7D80">
      <w:pPr>
        <w:pStyle w:val="Sous-titre1"/>
        <w:rPr>
          <w:b w:val="0"/>
          <w:i/>
          <w:sz w:val="18"/>
          <w:lang w:val="fr-FR"/>
        </w:rPr>
      </w:pPr>
    </w:p>
    <w:p w14:paraId="36A7D40E" w14:textId="77777777" w:rsidR="00AD3990" w:rsidRDefault="00AD3990" w:rsidP="00DC7D80">
      <w:pPr>
        <w:pStyle w:val="Sous-titre1"/>
        <w:rPr>
          <w:b w:val="0"/>
          <w:i/>
          <w:sz w:val="18"/>
          <w:lang w:val="fr-FR"/>
        </w:rPr>
      </w:pPr>
      <w:r>
        <w:rPr>
          <w:b w:val="0"/>
          <w:i/>
          <w:noProof/>
          <w:sz w:val="18"/>
          <w:lang w:val="en-US"/>
        </w:rPr>
        <w:lastRenderedPageBreak/>
        <w:drawing>
          <wp:anchor distT="0" distB="0" distL="114300" distR="114300" simplePos="0" relativeHeight="251660288" behindDoc="1" locked="0" layoutInCell="1" allowOverlap="1" wp14:anchorId="36A7D460" wp14:editId="36A7D461">
            <wp:simplePos x="0" y="0"/>
            <wp:positionH relativeFrom="column">
              <wp:posOffset>95250</wp:posOffset>
            </wp:positionH>
            <wp:positionV relativeFrom="paragraph">
              <wp:posOffset>-156210</wp:posOffset>
            </wp:positionV>
            <wp:extent cx="5304155" cy="1932305"/>
            <wp:effectExtent l="0" t="0" r="0" b="0"/>
            <wp:wrapThrough wrapText="bothSides">
              <wp:wrapPolygon edited="0">
                <wp:start x="0" y="0"/>
                <wp:lineTo x="0" y="21295"/>
                <wp:lineTo x="21489" y="21295"/>
                <wp:lineTo x="21489" y="0"/>
                <wp:lineTo x="0" y="0"/>
              </wp:wrapPolygon>
            </wp:wrapThrough>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4155" cy="1932305"/>
                    </a:xfrm>
                    <a:prstGeom prst="rect">
                      <a:avLst/>
                    </a:prstGeom>
                    <a:noFill/>
                  </pic:spPr>
                </pic:pic>
              </a:graphicData>
            </a:graphic>
            <wp14:sizeRelH relativeFrom="page">
              <wp14:pctWidth>0</wp14:pctWidth>
            </wp14:sizeRelH>
            <wp14:sizeRelV relativeFrom="page">
              <wp14:pctHeight>0</wp14:pctHeight>
            </wp14:sizeRelV>
          </wp:anchor>
        </w:drawing>
      </w:r>
    </w:p>
    <w:p w14:paraId="36A7D40F" w14:textId="77777777" w:rsidR="00AD3990" w:rsidRDefault="00AD3990" w:rsidP="00DC7D80">
      <w:pPr>
        <w:pStyle w:val="Sous-titre1"/>
        <w:rPr>
          <w:b w:val="0"/>
          <w:i/>
          <w:sz w:val="18"/>
          <w:lang w:val="fr-FR"/>
        </w:rPr>
      </w:pPr>
    </w:p>
    <w:p w14:paraId="36A7D410" w14:textId="77777777" w:rsidR="00AD3990" w:rsidRDefault="00AD3990" w:rsidP="00DC7D80">
      <w:pPr>
        <w:pStyle w:val="Sous-titre1"/>
        <w:rPr>
          <w:b w:val="0"/>
          <w:i/>
          <w:sz w:val="18"/>
          <w:lang w:val="fr-FR"/>
        </w:rPr>
      </w:pPr>
    </w:p>
    <w:p w14:paraId="36A7D411" w14:textId="77777777" w:rsidR="00AD3990" w:rsidRDefault="00AD3990" w:rsidP="00DC7D80">
      <w:pPr>
        <w:pStyle w:val="Sous-titre1"/>
        <w:rPr>
          <w:b w:val="0"/>
          <w:i/>
          <w:sz w:val="18"/>
          <w:lang w:val="fr-FR"/>
        </w:rPr>
      </w:pPr>
    </w:p>
    <w:p w14:paraId="36A7D412" w14:textId="77777777" w:rsidR="00AD3990" w:rsidRDefault="00AD3990" w:rsidP="00DC7D80">
      <w:pPr>
        <w:pStyle w:val="Sous-titre1"/>
        <w:rPr>
          <w:b w:val="0"/>
          <w:i/>
          <w:sz w:val="18"/>
          <w:lang w:val="fr-FR"/>
        </w:rPr>
      </w:pPr>
    </w:p>
    <w:p w14:paraId="36A7D413" w14:textId="77777777" w:rsidR="00AD3990" w:rsidRDefault="00AD3990" w:rsidP="00DC7D80">
      <w:pPr>
        <w:pStyle w:val="Sous-titre1"/>
        <w:rPr>
          <w:b w:val="0"/>
          <w:i/>
          <w:sz w:val="18"/>
          <w:lang w:val="fr-FR"/>
        </w:rPr>
      </w:pPr>
    </w:p>
    <w:p w14:paraId="36A7D414" w14:textId="77777777" w:rsidR="00AD3990" w:rsidRDefault="00AD3990" w:rsidP="00DC7D80">
      <w:pPr>
        <w:pStyle w:val="Sous-titre1"/>
        <w:rPr>
          <w:b w:val="0"/>
          <w:i/>
          <w:sz w:val="18"/>
          <w:lang w:val="fr-FR"/>
        </w:rPr>
      </w:pPr>
    </w:p>
    <w:p w14:paraId="36A7D415" w14:textId="77777777" w:rsidR="00AD3990" w:rsidRDefault="00AD3990" w:rsidP="00DC7D80">
      <w:pPr>
        <w:pStyle w:val="Sous-titre1"/>
        <w:rPr>
          <w:b w:val="0"/>
          <w:i/>
          <w:sz w:val="18"/>
          <w:lang w:val="fr-FR"/>
        </w:rPr>
      </w:pPr>
    </w:p>
    <w:p w14:paraId="36A7D416" w14:textId="77777777" w:rsidR="00AD3990" w:rsidRDefault="00AD3990" w:rsidP="00DC7D80">
      <w:pPr>
        <w:pStyle w:val="Sous-titre1"/>
        <w:rPr>
          <w:b w:val="0"/>
          <w:i/>
          <w:sz w:val="18"/>
          <w:lang w:val="fr-FR"/>
        </w:rPr>
      </w:pPr>
    </w:p>
    <w:p w14:paraId="36A7D417" w14:textId="77777777" w:rsidR="00AD3990" w:rsidRPr="00AD3990" w:rsidRDefault="00AD3990" w:rsidP="00DC7D80">
      <w:pPr>
        <w:pStyle w:val="Sous-titre1"/>
        <w:rPr>
          <w:b w:val="0"/>
          <w:i/>
          <w:lang w:val="fr-FR"/>
        </w:rPr>
      </w:pPr>
      <w:r w:rsidRPr="00AD3990">
        <w:rPr>
          <w:b w:val="0"/>
          <w:i/>
          <w:lang w:val="fr-FR"/>
        </w:rPr>
        <w:t xml:space="preserve">Pour contrôler son autonomie et son bon fonctionnement, l’ASI DELPHYS </w:t>
      </w:r>
      <w:proofErr w:type="spellStart"/>
      <w:r w:rsidRPr="00AD3990">
        <w:rPr>
          <w:b w:val="0"/>
          <w:i/>
          <w:lang w:val="fr-FR"/>
        </w:rPr>
        <w:t>Xtend</w:t>
      </w:r>
      <w:proofErr w:type="spellEnd"/>
      <w:r w:rsidRPr="00AD3990">
        <w:rPr>
          <w:b w:val="0"/>
          <w:i/>
          <w:lang w:val="fr-FR"/>
        </w:rPr>
        <w:t xml:space="preserve"> GP est dotée de la fonction BCR (</w:t>
      </w:r>
      <w:proofErr w:type="spellStart"/>
      <w:r w:rsidRPr="00AD3990">
        <w:rPr>
          <w:b w:val="0"/>
          <w:i/>
          <w:lang w:val="fr-FR"/>
        </w:rPr>
        <w:t>Battery</w:t>
      </w:r>
      <w:proofErr w:type="spellEnd"/>
      <w:r w:rsidRPr="00AD3990">
        <w:rPr>
          <w:b w:val="0"/>
          <w:i/>
          <w:lang w:val="fr-FR"/>
        </w:rPr>
        <w:t xml:space="preserve"> </w:t>
      </w:r>
      <w:proofErr w:type="spellStart"/>
      <w:r w:rsidRPr="00AD3990">
        <w:rPr>
          <w:b w:val="0"/>
          <w:i/>
          <w:lang w:val="fr-FR"/>
        </w:rPr>
        <w:t>Capacity</w:t>
      </w:r>
      <w:proofErr w:type="spellEnd"/>
      <w:r w:rsidRPr="00AD3990">
        <w:rPr>
          <w:b w:val="0"/>
          <w:i/>
          <w:lang w:val="fr-FR"/>
        </w:rPr>
        <w:t xml:space="preserve"> </w:t>
      </w:r>
      <w:proofErr w:type="spellStart"/>
      <w:r w:rsidRPr="00AD3990">
        <w:rPr>
          <w:b w:val="0"/>
          <w:i/>
          <w:lang w:val="fr-FR"/>
        </w:rPr>
        <w:t>Re-</w:t>
      </w:r>
      <w:proofErr w:type="gramStart"/>
      <w:r w:rsidRPr="00AD3990">
        <w:rPr>
          <w:b w:val="0"/>
          <w:i/>
          <w:lang w:val="fr-FR"/>
        </w:rPr>
        <w:t>injection</w:t>
      </w:r>
      <w:proofErr w:type="spellEnd"/>
      <w:r w:rsidRPr="00AD3990">
        <w:rPr>
          <w:b w:val="0"/>
          <w:i/>
          <w:lang w:val="fr-FR"/>
        </w:rPr>
        <w:t xml:space="preserve"> )</w:t>
      </w:r>
      <w:proofErr w:type="gramEnd"/>
      <w:r w:rsidRPr="00AD3990">
        <w:rPr>
          <w:b w:val="0"/>
          <w:i/>
          <w:lang w:val="fr-FR"/>
        </w:rPr>
        <w:t xml:space="preserve"> qui permet de tester le niveau charge de sa batterie. Cette fonction développée par Socomec est une innovation particulièrement intéressante qui permet de réaliser des économies financières (coût total de possession réduit) : infrastructure simplifiée, économies d’énergie, </w:t>
      </w:r>
      <w:proofErr w:type="gramStart"/>
      <w:r w:rsidRPr="00AD3990">
        <w:rPr>
          <w:b w:val="0"/>
          <w:i/>
          <w:lang w:val="fr-FR"/>
        </w:rPr>
        <w:t>programmation</w:t>
      </w:r>
      <w:proofErr w:type="gramEnd"/>
      <w:r w:rsidRPr="00AD3990">
        <w:rPr>
          <w:b w:val="0"/>
          <w:i/>
          <w:lang w:val="fr-FR"/>
        </w:rPr>
        <w:t xml:space="preserve"> plus rapide, etc.</w:t>
      </w:r>
    </w:p>
    <w:p w14:paraId="36A7D419" w14:textId="77777777" w:rsidR="00AD3990" w:rsidRPr="00AD3990" w:rsidRDefault="00AD3990" w:rsidP="00DC7D80">
      <w:pPr>
        <w:pStyle w:val="Sous-titre1"/>
        <w:rPr>
          <w:b w:val="0"/>
          <w:i/>
          <w:lang w:val="fr-FR"/>
        </w:rPr>
      </w:pPr>
    </w:p>
    <w:p w14:paraId="36A7D41A" w14:textId="77777777" w:rsidR="00DC7D80" w:rsidRPr="00A9349E" w:rsidRDefault="00AD3990" w:rsidP="00DC7D80">
      <w:pPr>
        <w:pStyle w:val="Sous-titre1"/>
        <w:rPr>
          <w:lang w:val="fr-FR"/>
        </w:rPr>
      </w:pPr>
      <w:r w:rsidRPr="00A9349E">
        <w:rPr>
          <w:lang w:val="fr-FR"/>
        </w:rPr>
        <w:t>MODULYS GP - Onduleurs modulaires de 25 à 600 kW</w:t>
      </w:r>
    </w:p>
    <w:p w14:paraId="36A7D41B" w14:textId="77777777" w:rsidR="007572BE" w:rsidRDefault="007572BE" w:rsidP="007572BE">
      <w:pPr>
        <w:pStyle w:val="Text"/>
      </w:pPr>
      <w:r>
        <w:t>Une autre solution ASI évolutive est dotée de la technologie Green Power 2.0 : la gamme MODULYS GP. Le principe reste le même : la puissance produite évolue jusqu’à 600 kW en ajoutant à chaud des modules de puissance qui s'empilent verticalement dans les armoires.</w:t>
      </w:r>
    </w:p>
    <w:p w14:paraId="36A7D41C" w14:textId="77777777" w:rsidR="007572BE" w:rsidRDefault="007572BE" w:rsidP="007572BE">
      <w:pPr>
        <w:pStyle w:val="Text"/>
      </w:pPr>
      <w:r>
        <w:t xml:space="preserve">Conçue sans aucun nœud de fiabilité, la gamme MODULYS GP permet une redondance totale N+1 ou </w:t>
      </w:r>
      <w:proofErr w:type="spellStart"/>
      <w:r>
        <w:t>N+x</w:t>
      </w:r>
      <w:proofErr w:type="spellEnd"/>
      <w:r>
        <w:t>. Les solutions entièrement intégrées de 25 à 400 kW et de 25 à 600 kW permettent de construire une installation complète, simple et très fiable, avec un système entrée/sortie et un by-pass manuel dimensionnés à pleine puissance.</w:t>
      </w:r>
    </w:p>
    <w:p w14:paraId="36A7D41D" w14:textId="77777777" w:rsidR="00DC7D80" w:rsidRPr="00DC7D80" w:rsidRDefault="007572BE" w:rsidP="007572BE">
      <w:pPr>
        <w:pStyle w:val="Text"/>
      </w:pPr>
      <w:r>
        <w:t xml:space="preserve">Les onduleurs MODULYS GP offrent une solution d’alimentation hautement disponible pour les applications critiques présentes dans les salles informatiques, les data </w:t>
      </w:r>
      <w:proofErr w:type="spellStart"/>
      <w:r>
        <w:t>centers</w:t>
      </w:r>
      <w:proofErr w:type="spellEnd"/>
      <w:r>
        <w:t>, les banques, les établissements de santé, les assurances et les télécommunications.</w:t>
      </w:r>
      <w:r w:rsidR="002C366B">
        <w:t xml:space="preserve"> </w:t>
      </w:r>
      <w:r w:rsidR="002C366B" w:rsidRPr="002C366B">
        <w:t>Grâce aux deux niveaux d'extension disponibles, l'utilisateur peut faire face aux besoins les plus imprévisibles, au meilleur coût.</w:t>
      </w:r>
    </w:p>
    <w:p w14:paraId="36A7D41F" w14:textId="77777777" w:rsidR="00CB0A87" w:rsidRPr="00DC7D80" w:rsidRDefault="00CB0A87" w:rsidP="00DC7D80">
      <w:pPr>
        <w:pStyle w:val="Text"/>
      </w:pPr>
    </w:p>
    <w:p w14:paraId="36A7D420" w14:textId="77777777" w:rsidR="00DC7D80" w:rsidRPr="00633083" w:rsidRDefault="007572BE" w:rsidP="00DC7D80">
      <w:pPr>
        <w:pStyle w:val="Sous-titre1"/>
        <w:rPr>
          <w:lang w:val="fr-FR"/>
        </w:rPr>
      </w:pPr>
      <w:r w:rsidRPr="007572BE">
        <w:rPr>
          <w:lang w:val="fr-FR"/>
        </w:rPr>
        <w:t>MODULYS RM GP - un système ASI modulaire pour l’intégration dans des armoires rack 19"</w:t>
      </w:r>
    </w:p>
    <w:p w14:paraId="36A7D421" w14:textId="77777777" w:rsidR="007572BE" w:rsidRPr="007572BE" w:rsidRDefault="007572BE" w:rsidP="007572BE">
      <w:pPr>
        <w:pStyle w:val="Text"/>
        <w:rPr>
          <w:rStyle w:val="Bullets1Car"/>
          <w:lang w:val="fr-FR"/>
        </w:rPr>
      </w:pPr>
      <w:r w:rsidRPr="007572BE">
        <w:rPr>
          <w:rStyle w:val="Bullets1Car"/>
          <w:lang w:val="fr-FR"/>
        </w:rPr>
        <w:t>La qualité MODULYS GP est désormais également accessible aux utilisateurs qui souhaitent intégrer la fonction ASI dans des racks 19" existants.</w:t>
      </w:r>
    </w:p>
    <w:p w14:paraId="36A7D422" w14:textId="77777777" w:rsidR="007572BE" w:rsidRPr="007572BE" w:rsidRDefault="007572BE" w:rsidP="007572BE">
      <w:pPr>
        <w:pStyle w:val="Text"/>
        <w:rPr>
          <w:rStyle w:val="Bullets1Car"/>
          <w:lang w:val="fr-FR"/>
        </w:rPr>
      </w:pPr>
      <w:r w:rsidRPr="007572BE">
        <w:rPr>
          <w:rStyle w:val="Bullets1Car"/>
          <w:lang w:val="fr-FR"/>
        </w:rPr>
        <w:t>MODULYS RM GP est un système ASI triphasé spécialement conçu pour la protection des charges critiques incorporé dans des armoires rack 19”. Il peut compter jusqu'à 4 modules de 25 kW.</w:t>
      </w:r>
    </w:p>
    <w:p w14:paraId="36A7D429" w14:textId="004B7C3D" w:rsidR="007572BE" w:rsidRDefault="007572BE" w:rsidP="00CF6920">
      <w:pPr>
        <w:pStyle w:val="Text"/>
      </w:pPr>
      <w:r w:rsidRPr="007572BE">
        <w:rPr>
          <w:rStyle w:val="Bullets1Car"/>
          <w:lang w:val="fr-FR"/>
        </w:rPr>
        <w:t>Facile à intégrer, à exploiter et à entretenir, il présente une grande compacité et laisse ainsi de la place disponible pour d'autres appareils montés en rack.</w:t>
      </w:r>
      <w:r w:rsidR="00FB4A7B" w:rsidRPr="00DC7D80">
        <w:t xml:space="preserve"> </w:t>
      </w:r>
    </w:p>
    <w:p w14:paraId="36A7D42A" w14:textId="77777777" w:rsidR="007572BE" w:rsidRDefault="007572BE" w:rsidP="00FB4A7B">
      <w:pPr>
        <w:pStyle w:val="Sous-titre1"/>
        <w:rPr>
          <w:lang w:val="fr-FR"/>
        </w:rPr>
      </w:pPr>
    </w:p>
    <w:p w14:paraId="36A7D42B" w14:textId="77777777" w:rsidR="00FB4A7B" w:rsidRPr="007572BE" w:rsidRDefault="007572BE" w:rsidP="00FB4A7B">
      <w:pPr>
        <w:pStyle w:val="Sous-titre1"/>
        <w:rPr>
          <w:lang w:val="fr-FR"/>
        </w:rPr>
      </w:pPr>
      <w:r w:rsidRPr="007572BE">
        <w:rPr>
          <w:lang w:val="fr-FR"/>
        </w:rPr>
        <w:t>Green Power 2.0</w:t>
      </w:r>
    </w:p>
    <w:p w14:paraId="36A7D42C" w14:textId="77777777" w:rsidR="007572BE" w:rsidRDefault="007572BE" w:rsidP="007572BE">
      <w:pPr>
        <w:pStyle w:val="Text"/>
      </w:pPr>
      <w:r>
        <w:t>Les solutions ASI utilisant la technologie Green Power 2.0 offrent toutes les mêmes avantages :</w:t>
      </w:r>
    </w:p>
    <w:p w14:paraId="36A7D42D" w14:textId="77777777" w:rsidR="007572BE" w:rsidRDefault="007572BE" w:rsidP="00A9349E">
      <w:pPr>
        <w:pStyle w:val="Text"/>
        <w:numPr>
          <w:ilvl w:val="0"/>
          <w:numId w:val="16"/>
        </w:numPr>
        <w:spacing w:after="0"/>
        <w:ind w:left="357" w:hanging="357"/>
      </w:pPr>
      <w:r>
        <w:t>Un rendement de 96%,</w:t>
      </w:r>
    </w:p>
    <w:p w14:paraId="36A7D42E" w14:textId="77777777" w:rsidR="007572BE" w:rsidRDefault="007572BE" w:rsidP="00A9349E">
      <w:pPr>
        <w:pStyle w:val="Text"/>
        <w:numPr>
          <w:ilvl w:val="0"/>
          <w:numId w:val="16"/>
        </w:numPr>
        <w:spacing w:after="0"/>
        <w:ind w:left="357" w:hanging="357"/>
      </w:pPr>
      <w:r>
        <w:t>Une réduction de la facture énergétique et des coûts liés au refroidissement en mode VFI,</w:t>
      </w:r>
    </w:p>
    <w:p w14:paraId="36A7D42F" w14:textId="77777777" w:rsidR="007572BE" w:rsidRDefault="007572BE" w:rsidP="00A9349E">
      <w:pPr>
        <w:pStyle w:val="Text"/>
        <w:numPr>
          <w:ilvl w:val="0"/>
          <w:numId w:val="16"/>
        </w:numPr>
        <w:spacing w:after="0"/>
        <w:ind w:left="357" w:hanging="357"/>
      </w:pPr>
      <w:r>
        <w:t>Un facteur de puissance unitaire (FP=1) assurant un excellent ratio euro / kW,</w:t>
      </w:r>
    </w:p>
    <w:p w14:paraId="36A7D430" w14:textId="77777777" w:rsidR="00FB4A7B" w:rsidRDefault="007572BE" w:rsidP="00A9349E">
      <w:pPr>
        <w:pStyle w:val="Text"/>
        <w:numPr>
          <w:ilvl w:val="0"/>
          <w:numId w:val="16"/>
        </w:numPr>
        <w:spacing w:after="0"/>
        <w:ind w:left="357" w:hanging="357"/>
      </w:pPr>
      <w:r>
        <w:t>Des performances certifiées par le Bureau Veritas.</w:t>
      </w:r>
    </w:p>
    <w:p w14:paraId="36A7D432" w14:textId="77777777" w:rsidR="007572BE" w:rsidRPr="00DC7D80" w:rsidRDefault="007572BE" w:rsidP="00FB4A7B">
      <w:pPr>
        <w:pStyle w:val="Text"/>
      </w:pPr>
    </w:p>
    <w:p w14:paraId="289B23BA" w14:textId="77777777" w:rsidR="00CF6920" w:rsidRDefault="00CF6920">
      <w:pPr>
        <w:rPr>
          <w:rFonts w:ascii="Arial" w:hAnsi="Arial" w:cs="Arial"/>
          <w:b/>
          <w:color w:val="000000" w:themeColor="text1"/>
          <w:lang w:val="fr-FR"/>
        </w:rPr>
      </w:pPr>
      <w:r>
        <w:rPr>
          <w:lang w:val="fr-FR"/>
        </w:rPr>
        <w:br w:type="page"/>
      </w:r>
    </w:p>
    <w:p w14:paraId="36A7D433" w14:textId="6AE9DB9E" w:rsidR="00FB4A7B" w:rsidRPr="00FB4A7B" w:rsidRDefault="007572BE" w:rsidP="00FB4A7B">
      <w:pPr>
        <w:pStyle w:val="Sous-titre1"/>
        <w:rPr>
          <w:lang w:val="fr-FR"/>
        </w:rPr>
      </w:pPr>
      <w:r w:rsidRPr="007572BE">
        <w:rPr>
          <w:lang w:val="fr-FR"/>
        </w:rPr>
        <w:lastRenderedPageBreak/>
        <w:t>Conformité aux normes</w:t>
      </w:r>
    </w:p>
    <w:p w14:paraId="36A7D434" w14:textId="77777777" w:rsidR="00FB4A7B" w:rsidRPr="00DC7D80" w:rsidRDefault="007572BE" w:rsidP="00FB4A7B">
      <w:pPr>
        <w:pStyle w:val="Text"/>
      </w:pPr>
      <w:r w:rsidRPr="007572BE">
        <w:rPr>
          <w:rStyle w:val="Bullets1Car"/>
          <w:lang w:val="fr-FR"/>
        </w:rPr>
        <w:t>L’ensemble de la gamme Green Power 2.0 respecte les recommandations du code de conduite (</w:t>
      </w:r>
      <w:proofErr w:type="spellStart"/>
      <w:r w:rsidRPr="007572BE">
        <w:rPr>
          <w:rStyle w:val="Bullets1Car"/>
          <w:lang w:val="fr-FR"/>
        </w:rPr>
        <w:t>CoC</w:t>
      </w:r>
      <w:proofErr w:type="spellEnd"/>
      <w:r w:rsidRPr="007572BE">
        <w:rPr>
          <w:rStyle w:val="Bullets1Car"/>
          <w:lang w:val="fr-FR"/>
        </w:rPr>
        <w:t xml:space="preserve">) européen régissant les data </w:t>
      </w:r>
      <w:proofErr w:type="spellStart"/>
      <w:r w:rsidRPr="007572BE">
        <w:rPr>
          <w:rStyle w:val="Bullets1Car"/>
          <w:lang w:val="fr-FR"/>
        </w:rPr>
        <w:t>centers</w:t>
      </w:r>
      <w:proofErr w:type="spellEnd"/>
      <w:r w:rsidRPr="007572BE">
        <w:rPr>
          <w:rStyle w:val="Bullets1Car"/>
          <w:lang w:val="fr-FR"/>
        </w:rPr>
        <w:t xml:space="preserve">, afin de réduire les consommations énergétiques et les émissions de carbone. Cette gamme fait l’objet d’un Product Environnemental </w:t>
      </w:r>
      <w:proofErr w:type="spellStart"/>
      <w:r w:rsidRPr="007572BE">
        <w:rPr>
          <w:rStyle w:val="Bullets1Car"/>
          <w:lang w:val="fr-FR"/>
        </w:rPr>
        <w:t>Passport</w:t>
      </w:r>
      <w:proofErr w:type="spellEnd"/>
      <w:r w:rsidRPr="007572BE">
        <w:rPr>
          <w:rStyle w:val="Bullets1Car"/>
          <w:lang w:val="fr-FR"/>
        </w:rPr>
        <w:t xml:space="preserve"> (PEP). Toutes les gammes citées sont conçues, fabriquées et testées en Europe.</w:t>
      </w:r>
      <w:r w:rsidR="00FB4A7B" w:rsidRPr="00DC7D80">
        <w:t xml:space="preserve"> </w:t>
      </w:r>
    </w:p>
    <w:p w14:paraId="36A7D436" w14:textId="77777777" w:rsidR="00FB4A7B" w:rsidRDefault="00FB4A7B" w:rsidP="00FB4A7B">
      <w:pPr>
        <w:pStyle w:val="Text"/>
      </w:pPr>
    </w:p>
    <w:p w14:paraId="36A7D437" w14:textId="77777777" w:rsidR="00613714" w:rsidRPr="00613714" w:rsidRDefault="00613714" w:rsidP="00613714">
      <w:pPr>
        <w:pStyle w:val="Text"/>
        <w:rPr>
          <w:b/>
        </w:rPr>
      </w:pPr>
      <w:r w:rsidRPr="00613714">
        <w:rPr>
          <w:b/>
        </w:rPr>
        <w:t>À retenir</w:t>
      </w:r>
    </w:p>
    <w:p w14:paraId="36A7D438" w14:textId="77777777" w:rsidR="00613714" w:rsidRDefault="00613714" w:rsidP="00A9349E">
      <w:pPr>
        <w:pStyle w:val="Text"/>
        <w:numPr>
          <w:ilvl w:val="0"/>
          <w:numId w:val="17"/>
        </w:numPr>
        <w:spacing w:after="0"/>
        <w:ind w:left="357" w:hanging="357"/>
      </w:pPr>
      <w:proofErr w:type="spellStart"/>
      <w:r>
        <w:t>Delphys</w:t>
      </w:r>
      <w:proofErr w:type="spellEnd"/>
      <w:r>
        <w:t xml:space="preserve"> </w:t>
      </w:r>
      <w:proofErr w:type="spellStart"/>
      <w:r>
        <w:t>Xtend</w:t>
      </w:r>
      <w:proofErr w:type="spellEnd"/>
      <w:r>
        <w:t xml:space="preserve"> GP : extensible à chaud jusqu’à 2,4 MVA/MW </w:t>
      </w:r>
    </w:p>
    <w:p w14:paraId="36A7D439" w14:textId="77777777" w:rsidR="00613714" w:rsidRDefault="00613714" w:rsidP="00A9349E">
      <w:pPr>
        <w:pStyle w:val="Text"/>
        <w:numPr>
          <w:ilvl w:val="0"/>
          <w:numId w:val="17"/>
        </w:numPr>
        <w:spacing w:after="0"/>
        <w:ind w:left="357" w:hanging="357"/>
      </w:pPr>
      <w:proofErr w:type="spellStart"/>
      <w:r>
        <w:t>Modulys</w:t>
      </w:r>
      <w:proofErr w:type="spellEnd"/>
      <w:r>
        <w:t xml:space="preserve"> GP : extensible jusqu’à 600 </w:t>
      </w:r>
      <w:proofErr w:type="spellStart"/>
      <w:r>
        <w:t>kVA</w:t>
      </w:r>
      <w:proofErr w:type="spellEnd"/>
      <w:r>
        <w:t>/kW</w:t>
      </w:r>
    </w:p>
    <w:p w14:paraId="36A7D43A" w14:textId="77777777" w:rsidR="00613714" w:rsidRDefault="00613714" w:rsidP="00A9349E">
      <w:pPr>
        <w:pStyle w:val="Text"/>
        <w:numPr>
          <w:ilvl w:val="0"/>
          <w:numId w:val="17"/>
        </w:numPr>
        <w:spacing w:after="0"/>
        <w:ind w:left="357" w:hanging="357"/>
      </w:pPr>
      <w:proofErr w:type="spellStart"/>
      <w:r>
        <w:t>Modulys</w:t>
      </w:r>
      <w:proofErr w:type="spellEnd"/>
      <w:r>
        <w:t xml:space="preserve"> RM GP : extensible jusqu’à 4x25 </w:t>
      </w:r>
      <w:proofErr w:type="spellStart"/>
      <w:r>
        <w:t>kVA</w:t>
      </w:r>
      <w:proofErr w:type="spellEnd"/>
      <w:r>
        <w:t>/kW</w:t>
      </w:r>
    </w:p>
    <w:p w14:paraId="36A7D43B" w14:textId="77777777" w:rsidR="00613714" w:rsidRDefault="00613714" w:rsidP="00A9349E">
      <w:pPr>
        <w:pStyle w:val="Text"/>
        <w:numPr>
          <w:ilvl w:val="0"/>
          <w:numId w:val="17"/>
        </w:numPr>
        <w:spacing w:after="0"/>
        <w:ind w:left="357" w:hanging="357"/>
      </w:pPr>
      <w:r>
        <w:t xml:space="preserve">Tous les avantages de la technologie Green Power 2.0 </w:t>
      </w:r>
    </w:p>
    <w:p w14:paraId="36A7D43C" w14:textId="77777777" w:rsidR="0093571E" w:rsidRDefault="00613714" w:rsidP="00A9349E">
      <w:pPr>
        <w:pStyle w:val="Text"/>
        <w:numPr>
          <w:ilvl w:val="0"/>
          <w:numId w:val="17"/>
        </w:numPr>
        <w:spacing w:after="0"/>
        <w:ind w:left="357" w:hanging="357"/>
      </w:pPr>
      <w:r>
        <w:t>Conception et fabrication en Europe</w:t>
      </w:r>
    </w:p>
    <w:p w14:paraId="36A7D43D" w14:textId="77777777" w:rsidR="0093571E" w:rsidRDefault="0093571E" w:rsidP="00FB4A7B">
      <w:pPr>
        <w:pStyle w:val="Text"/>
      </w:pPr>
    </w:p>
    <w:p w14:paraId="36A7D43E" w14:textId="77777777" w:rsidR="0093571E" w:rsidRDefault="0093571E" w:rsidP="00FB4A7B">
      <w:pPr>
        <w:pStyle w:val="Text"/>
      </w:pPr>
    </w:p>
    <w:p w14:paraId="36A7D43F" w14:textId="77777777" w:rsidR="007572BE" w:rsidRDefault="007572BE" w:rsidP="00FB4A7B">
      <w:pPr>
        <w:pStyle w:val="Text"/>
      </w:pPr>
    </w:p>
    <w:p w14:paraId="36A7D440" w14:textId="77777777" w:rsidR="007572BE" w:rsidRDefault="007572BE" w:rsidP="00FB4A7B">
      <w:pPr>
        <w:pStyle w:val="Text"/>
      </w:pPr>
    </w:p>
    <w:p w14:paraId="36A7D441" w14:textId="77777777" w:rsidR="007572BE" w:rsidRDefault="007572BE" w:rsidP="00FB4A7B">
      <w:pPr>
        <w:pStyle w:val="Text"/>
      </w:pPr>
    </w:p>
    <w:p w14:paraId="36A7D442" w14:textId="77777777" w:rsidR="007572BE" w:rsidRDefault="007572BE" w:rsidP="00FB4A7B">
      <w:pPr>
        <w:pStyle w:val="Text"/>
      </w:pPr>
    </w:p>
    <w:p w14:paraId="36A7D443" w14:textId="77777777" w:rsidR="007572BE" w:rsidRDefault="007572BE" w:rsidP="00FB4A7B">
      <w:pPr>
        <w:pStyle w:val="Text"/>
      </w:pPr>
    </w:p>
    <w:p w14:paraId="36A7D444" w14:textId="77777777" w:rsidR="00652820" w:rsidRDefault="00652820" w:rsidP="00FB4A7B">
      <w:pPr>
        <w:pStyle w:val="Text"/>
      </w:pPr>
    </w:p>
    <w:p w14:paraId="36A7D445" w14:textId="77777777" w:rsidR="00652820" w:rsidRDefault="00652820" w:rsidP="00FB4A7B">
      <w:pPr>
        <w:pStyle w:val="Text"/>
      </w:pPr>
    </w:p>
    <w:p w14:paraId="36A7D446" w14:textId="77777777" w:rsidR="00652820" w:rsidRDefault="00652820" w:rsidP="00FB4A7B">
      <w:pPr>
        <w:pStyle w:val="Text"/>
      </w:pPr>
    </w:p>
    <w:p w14:paraId="62B66B03" w14:textId="77777777" w:rsidR="00CF6920" w:rsidRDefault="00CF6920" w:rsidP="00FB4A7B">
      <w:pPr>
        <w:pStyle w:val="Text"/>
      </w:pPr>
    </w:p>
    <w:p w14:paraId="0B344722" w14:textId="77777777" w:rsidR="00CF6920" w:rsidRDefault="00CF6920" w:rsidP="00FB4A7B">
      <w:pPr>
        <w:pStyle w:val="Text"/>
      </w:pPr>
    </w:p>
    <w:p w14:paraId="6F998C2F" w14:textId="77777777" w:rsidR="00CF6920" w:rsidRDefault="00CF6920" w:rsidP="00FB4A7B">
      <w:pPr>
        <w:pStyle w:val="Text"/>
      </w:pPr>
    </w:p>
    <w:p w14:paraId="70A3E70D" w14:textId="77777777" w:rsidR="00CF6920" w:rsidRDefault="00CF6920" w:rsidP="00FB4A7B">
      <w:pPr>
        <w:pStyle w:val="Text"/>
      </w:pPr>
    </w:p>
    <w:p w14:paraId="5AE3C0DA" w14:textId="77777777" w:rsidR="00CF6920" w:rsidRDefault="00CF6920" w:rsidP="00FB4A7B">
      <w:pPr>
        <w:pStyle w:val="Text"/>
      </w:pPr>
    </w:p>
    <w:p w14:paraId="6E6A5105" w14:textId="77777777" w:rsidR="00CF6920" w:rsidRDefault="00CF6920" w:rsidP="00FB4A7B">
      <w:pPr>
        <w:pStyle w:val="Text"/>
      </w:pPr>
    </w:p>
    <w:p w14:paraId="16F59499" w14:textId="77777777" w:rsidR="00CF6920" w:rsidRDefault="00CF6920" w:rsidP="00FB4A7B">
      <w:pPr>
        <w:pStyle w:val="Text"/>
      </w:pPr>
      <w:bookmarkStart w:id="0" w:name="_GoBack"/>
      <w:bookmarkEnd w:id="0"/>
    </w:p>
    <w:p w14:paraId="36A7D447" w14:textId="77777777" w:rsidR="00676A94" w:rsidRDefault="00676A94" w:rsidP="00FB4A7B">
      <w:pPr>
        <w:pStyle w:val="Text"/>
      </w:pPr>
    </w:p>
    <w:p w14:paraId="36A7D448" w14:textId="77777777" w:rsidR="0093571E" w:rsidRDefault="0093571E" w:rsidP="00FB4A7B">
      <w:pPr>
        <w:pStyle w:val="Text"/>
      </w:pPr>
    </w:p>
    <w:p w14:paraId="36A7D449" w14:textId="77777777" w:rsidR="00A9244F" w:rsidRDefault="00A9244F" w:rsidP="00FB4A7B">
      <w:pPr>
        <w:pStyle w:val="Text"/>
      </w:pPr>
    </w:p>
    <w:p w14:paraId="36A7D44A" w14:textId="77777777" w:rsidR="00A9244F" w:rsidRDefault="00A9244F" w:rsidP="00FB4A7B">
      <w:pPr>
        <w:pStyle w:val="Text"/>
      </w:pPr>
    </w:p>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92"/>
        <w:gridCol w:w="4536"/>
      </w:tblGrid>
      <w:tr w:rsidR="0093571E" w:rsidRPr="003D0A32" w14:paraId="36A7D44E" w14:textId="77777777" w:rsidTr="0093571E">
        <w:tc>
          <w:tcPr>
            <w:tcW w:w="5070" w:type="dxa"/>
            <w:tcBorders>
              <w:top w:val="single" w:sz="2" w:space="0" w:color="003C8A"/>
            </w:tcBorders>
            <w:shd w:val="clear" w:color="auto" w:fill="auto"/>
          </w:tcPr>
          <w:p w14:paraId="36A7D44B" w14:textId="77777777" w:rsidR="0093571E" w:rsidRPr="003D0A32" w:rsidRDefault="0093571E" w:rsidP="00843230">
            <w:pPr>
              <w:spacing w:before="120" w:after="120"/>
              <w:jc w:val="both"/>
              <w:rPr>
                <w:rFonts w:ascii="Arial" w:eastAsia="Times New Roman" w:hAnsi="Arial"/>
                <w:b/>
                <w:bCs/>
                <w:color w:val="003C8A"/>
                <w:sz w:val="21"/>
                <w:szCs w:val="21"/>
                <w:lang w:eastAsia="it-IT"/>
              </w:rPr>
            </w:pPr>
            <w:r w:rsidRPr="005F03ED">
              <w:rPr>
                <w:rFonts w:ascii="Arial" w:eastAsia="Times New Roman" w:hAnsi="Arial"/>
                <w:b/>
                <w:bCs/>
                <w:color w:val="003C8A"/>
                <w:sz w:val="21"/>
                <w:szCs w:val="21"/>
                <w:lang w:eastAsia="it-IT"/>
              </w:rPr>
              <w:t>A PROPOS DE SOCOMEC</w:t>
            </w:r>
          </w:p>
        </w:tc>
        <w:tc>
          <w:tcPr>
            <w:tcW w:w="992" w:type="dxa"/>
            <w:tcBorders>
              <w:top w:val="single" w:sz="2" w:space="0" w:color="003C8A"/>
            </w:tcBorders>
            <w:shd w:val="clear" w:color="auto" w:fill="auto"/>
          </w:tcPr>
          <w:p w14:paraId="36A7D44C" w14:textId="77777777" w:rsidR="0093571E" w:rsidRPr="003D0A32" w:rsidRDefault="0093571E" w:rsidP="00843230">
            <w:pPr>
              <w:spacing w:before="120" w:after="120"/>
              <w:jc w:val="both"/>
              <w:rPr>
                <w:rFonts w:ascii="Arial" w:eastAsia="Times New Roman" w:hAnsi="Arial"/>
                <w:b/>
                <w:bCs/>
                <w:color w:val="003C8A"/>
                <w:sz w:val="21"/>
                <w:szCs w:val="21"/>
                <w:lang w:eastAsia="it-IT"/>
              </w:rPr>
            </w:pPr>
          </w:p>
        </w:tc>
        <w:tc>
          <w:tcPr>
            <w:tcW w:w="4536" w:type="dxa"/>
            <w:tcBorders>
              <w:top w:val="single" w:sz="2" w:space="0" w:color="003C8A"/>
            </w:tcBorders>
            <w:shd w:val="clear" w:color="auto" w:fill="auto"/>
          </w:tcPr>
          <w:p w14:paraId="36A7D44D" w14:textId="77777777" w:rsidR="0093571E" w:rsidRPr="003D0A32" w:rsidRDefault="0093571E" w:rsidP="00843230">
            <w:pPr>
              <w:spacing w:before="120" w:after="120"/>
              <w:jc w:val="both"/>
              <w:rPr>
                <w:rFonts w:ascii="Arial" w:eastAsia="Times New Roman" w:hAnsi="Arial"/>
                <w:b/>
                <w:bCs/>
                <w:color w:val="003C8A"/>
                <w:sz w:val="21"/>
                <w:szCs w:val="21"/>
                <w:lang w:eastAsia="it-IT"/>
              </w:rPr>
            </w:pPr>
            <w:r w:rsidRPr="005F03ED">
              <w:rPr>
                <w:rFonts w:ascii="Arial" w:eastAsia="Times New Roman" w:hAnsi="Arial"/>
                <w:b/>
                <w:bCs/>
                <w:color w:val="003C8A"/>
                <w:sz w:val="21"/>
                <w:szCs w:val="21"/>
                <w:lang w:eastAsia="it-IT"/>
              </w:rPr>
              <w:t>PLUS D’INFORMATIONS</w:t>
            </w:r>
          </w:p>
        </w:tc>
      </w:tr>
      <w:tr w:rsidR="0093571E" w:rsidRPr="003D0A32" w14:paraId="36A7D45A" w14:textId="77777777" w:rsidTr="0093571E">
        <w:trPr>
          <w:trHeight w:val="1546"/>
        </w:trPr>
        <w:tc>
          <w:tcPr>
            <w:tcW w:w="5070" w:type="dxa"/>
          </w:tcPr>
          <w:p w14:paraId="36A7D44F" w14:textId="77777777" w:rsidR="0093571E" w:rsidRDefault="0093571E" w:rsidP="00843230">
            <w:pPr>
              <w:autoSpaceDE w:val="0"/>
              <w:autoSpaceDN w:val="0"/>
              <w:jc w:val="both"/>
              <w:rPr>
                <w:rFonts w:ascii="Arial" w:eastAsia="Times New Roman" w:hAnsi="Arial"/>
                <w:color w:val="003C8A"/>
                <w:sz w:val="15"/>
                <w:szCs w:val="15"/>
                <w:lang w:eastAsia="it-IT"/>
              </w:rPr>
            </w:pPr>
            <w:r w:rsidRPr="005F03ED">
              <w:rPr>
                <w:rFonts w:ascii="Arial" w:eastAsia="Times New Roman" w:hAnsi="Arial"/>
                <w:color w:val="003C8A"/>
                <w:sz w:val="15"/>
                <w:szCs w:val="15"/>
                <w:lang w:eastAsia="it-IT"/>
              </w:rPr>
              <w:t>C</w:t>
            </w:r>
            <w:r w:rsidRPr="00BC60F6">
              <w:rPr>
                <w:rFonts w:ascii="Arial" w:eastAsia="Times New Roman" w:hAnsi="Arial"/>
                <w:color w:val="003C8A"/>
                <w:sz w:val="15"/>
                <w:szCs w:val="15"/>
                <w:lang w:eastAsia="it-IT"/>
              </w:rPr>
              <w:t>réé en 1922, SOCOMEC est un groupe industriel indépendant de plus de 3</w:t>
            </w:r>
            <w:r>
              <w:rPr>
                <w:rFonts w:ascii="Arial" w:eastAsia="Times New Roman" w:hAnsi="Arial"/>
                <w:color w:val="003C8A"/>
                <w:sz w:val="15"/>
                <w:szCs w:val="15"/>
                <w:lang w:eastAsia="it-IT"/>
              </w:rPr>
              <w:t>1</w:t>
            </w:r>
            <w:r w:rsidRPr="00BC60F6">
              <w:rPr>
                <w:rFonts w:ascii="Arial" w:eastAsia="Times New Roman" w:hAnsi="Arial"/>
                <w:color w:val="003C8A"/>
                <w:sz w:val="15"/>
                <w:szCs w:val="15"/>
                <w:lang w:eastAsia="it-IT"/>
              </w:rPr>
              <w:t xml:space="preserve">00 personnes réparties à travers le monde dans </w:t>
            </w:r>
            <w:r>
              <w:rPr>
                <w:rFonts w:ascii="Arial" w:eastAsia="Times New Roman" w:hAnsi="Arial"/>
                <w:color w:val="003C8A"/>
                <w:sz w:val="15"/>
                <w:szCs w:val="15"/>
                <w:lang w:eastAsia="it-IT"/>
              </w:rPr>
              <w:t>27</w:t>
            </w:r>
            <w:r w:rsidRPr="00BC60F6">
              <w:rPr>
                <w:rFonts w:ascii="Arial" w:eastAsia="Times New Roman" w:hAnsi="Arial"/>
                <w:color w:val="003C8A"/>
                <w:sz w:val="15"/>
                <w:szCs w:val="15"/>
                <w:lang w:eastAsia="it-IT"/>
              </w:rPr>
              <w:t xml:space="preserve"> filiales. Sa vocation : la disponibilité, le contrôle et la sécurité des réseaux électriques basse tension… avec une préoccupation accrue pour la performance énergétique de ses clients. En 201</w:t>
            </w:r>
            <w:r w:rsidR="009B7FE8">
              <w:rPr>
                <w:rFonts w:ascii="Arial" w:eastAsia="Times New Roman" w:hAnsi="Arial"/>
                <w:color w:val="003C8A"/>
                <w:sz w:val="15"/>
                <w:szCs w:val="15"/>
                <w:lang w:eastAsia="it-IT"/>
              </w:rPr>
              <w:t>6</w:t>
            </w:r>
            <w:r w:rsidRPr="00BC60F6">
              <w:rPr>
                <w:rFonts w:ascii="Arial" w:eastAsia="Times New Roman" w:hAnsi="Arial"/>
                <w:color w:val="003C8A"/>
                <w:sz w:val="15"/>
                <w:szCs w:val="15"/>
                <w:lang w:eastAsia="it-IT"/>
              </w:rPr>
              <w:t>, SOCOMEC a réal</w:t>
            </w:r>
            <w:r>
              <w:rPr>
                <w:rFonts w:ascii="Arial" w:eastAsia="Times New Roman" w:hAnsi="Arial"/>
                <w:color w:val="003C8A"/>
                <w:sz w:val="15"/>
                <w:szCs w:val="15"/>
                <w:lang w:eastAsia="it-IT"/>
              </w:rPr>
              <w:t xml:space="preserve">isé un chiffre d’affaires de </w:t>
            </w:r>
            <w:r w:rsidR="009F6E9C">
              <w:rPr>
                <w:rFonts w:ascii="Arial" w:eastAsia="Times New Roman" w:hAnsi="Arial"/>
                <w:color w:val="003C8A"/>
                <w:sz w:val="15"/>
                <w:szCs w:val="15"/>
                <w:lang w:eastAsia="it-IT"/>
              </w:rPr>
              <w:t>4</w:t>
            </w:r>
            <w:r w:rsidR="009B7FE8">
              <w:rPr>
                <w:rFonts w:ascii="Arial" w:eastAsia="Times New Roman" w:hAnsi="Arial"/>
                <w:color w:val="003C8A"/>
                <w:sz w:val="15"/>
                <w:szCs w:val="15"/>
                <w:lang w:eastAsia="it-IT"/>
              </w:rPr>
              <w:t>80</w:t>
            </w:r>
            <w:r w:rsidRPr="00BC60F6">
              <w:rPr>
                <w:rFonts w:ascii="Arial" w:eastAsia="Times New Roman" w:hAnsi="Arial"/>
                <w:color w:val="003C8A"/>
                <w:sz w:val="15"/>
                <w:szCs w:val="15"/>
                <w:lang w:eastAsia="it-IT"/>
              </w:rPr>
              <w:t xml:space="preserve"> millions d’euros.</w:t>
            </w:r>
          </w:p>
          <w:p w14:paraId="36A7D450" w14:textId="77777777" w:rsidR="00676A94" w:rsidRPr="00BC60F6" w:rsidRDefault="00676A94" w:rsidP="00843230">
            <w:pPr>
              <w:autoSpaceDE w:val="0"/>
              <w:autoSpaceDN w:val="0"/>
              <w:jc w:val="both"/>
              <w:rPr>
                <w:rFonts w:ascii="Arial" w:eastAsia="Times New Roman" w:hAnsi="Arial"/>
                <w:color w:val="003C8A"/>
                <w:sz w:val="15"/>
                <w:szCs w:val="15"/>
                <w:lang w:eastAsia="it-IT"/>
              </w:rPr>
            </w:pPr>
          </w:p>
          <w:p w14:paraId="36A7D451" w14:textId="77777777" w:rsidR="0093571E" w:rsidRPr="003D0A32" w:rsidRDefault="0093571E" w:rsidP="00843230">
            <w:pPr>
              <w:autoSpaceDE w:val="0"/>
              <w:autoSpaceDN w:val="0"/>
              <w:jc w:val="both"/>
              <w:rPr>
                <w:rFonts w:ascii="Arial" w:eastAsia="Times New Roman" w:hAnsi="Arial"/>
                <w:color w:val="003C8A"/>
                <w:sz w:val="15"/>
                <w:szCs w:val="15"/>
                <w:lang w:eastAsia="it-IT"/>
              </w:rPr>
            </w:pPr>
            <w:r>
              <w:rPr>
                <w:rFonts w:ascii="Arial" w:eastAsia="Times New Roman" w:hAnsi="Arial"/>
                <w:noProof/>
                <w:color w:val="003C8A"/>
                <w:sz w:val="15"/>
                <w:szCs w:val="15"/>
              </w:rPr>
              <mc:AlternateContent>
                <mc:Choice Requires="wpg">
                  <w:drawing>
                    <wp:inline distT="0" distB="0" distL="0" distR="0" wp14:anchorId="36A7D462" wp14:editId="36A7D463">
                      <wp:extent cx="1733550" cy="400050"/>
                      <wp:effectExtent l="0" t="0" r="0" b="0"/>
                      <wp:docPr id="4" name="Groupe 4"/>
                      <wp:cNvGraphicFramePr/>
                      <a:graphic xmlns:a="http://schemas.openxmlformats.org/drawingml/2006/main">
                        <a:graphicData uri="http://schemas.microsoft.com/office/word/2010/wordprocessingGroup">
                          <wpg:wgp>
                            <wpg:cNvGrpSpPr/>
                            <wpg:grpSpPr>
                              <a:xfrm>
                                <a:off x="0" y="0"/>
                                <a:ext cx="1733550" cy="400050"/>
                                <a:chOff x="0" y="0"/>
                                <a:chExt cx="1733550" cy="400050"/>
                              </a:xfrm>
                            </wpg:grpSpPr>
                            <pic:pic xmlns:pic="http://schemas.openxmlformats.org/drawingml/2006/picture">
                              <pic:nvPicPr>
                                <pic:cNvPr id="5" name="Picture 2" descr="http://corpo-com.intweb.soc-grp.net/files/03_logos_pictures/pictos/General%20pictos/logo_315-01.png"/>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descr="http://corpo-com.intweb.soc-grp.net/files/03_logos_pictures/pictos/General%20pictos/logo_316-01.png"/>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44767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http://corpo-com.intweb.soc-grp.net/files/03_logos_pictures/pictos/General%20pictos/logo_313-01.png"/>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88582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http://corpo-com.intweb.soc-grp.net/files/03_logos_pictures/pictos/General%20pictos/logo_500-01.png"/>
                                <pic:cNvPicPr>
                                  <a:picLocks noChangeAspect="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133350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e 4" o:spid="_x0000_s1026" style="width:136.5pt;height:31.5pt;mso-position-horizontal-relative:char;mso-position-vertical-relative:line" coordsize="1733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corpo-com.intweb.soc-grp.net/files/03_logos_pictures/pictos/General%20pictos/logo_315-01.png" style="position:absolute;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yZjEAAAA2gAAAA8AAABkcnMvZG93bnJldi54bWxEj0FrwkAUhO8F/8PyhN6ajVJtiK5ipQUv&#10;FYwePD6yzySYfZtmNxr99V1B6HGYmW+Y+bI3tbhQ6yrLCkZRDII4t7riQsFh//2WgHAeWWNtmRTc&#10;yMFyMXiZY6rtlXd0yXwhAoRdigpK75tUSpeXZNBFtiEO3sm2Bn2QbSF1i9cAN7Ucx/FUGqw4LJTY&#10;0Lqk/Jx1RgF1X/dtnhx/68/Nx3sy7m7Z7met1OuwX81AeOr9f/jZ3mgFE3hcCT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yZjEAAAA2gAAAA8AAAAAAAAAAAAAAAAA&#10;nwIAAGRycy9kb3ducmV2LnhtbFBLBQYAAAAABAAEAPcAAACQAwAAAAA=&#10;">
                        <v:imagedata r:id="rId15" o:title="logo_315-01"/>
                        <v:path arrowok="t"/>
                      </v:shape>
                      <v:shape id="Picture 4" o:spid="_x0000_s1028" type="#_x0000_t75" alt="http://corpo-com.intweb.soc-grp.net/files/03_logos_pictures/pictos/General%20pictos/logo_316-01.png" style="position:absolute;left:4476;width:4001;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5hs3DAAAA2gAAAA8AAABkcnMvZG93bnJldi54bWxEj0FrAjEUhO8F/0N4greatQdpV6OIYOlB&#10;bLuKeHxsnsni5mXZpLvbf98UBI/DzHzDLNeDq0VHbag8K5hNMxDEpdcVGwWn4+75FUSIyBprz6Tg&#10;lwKsV6OnJeba9/xNXRGNSBAOOSqwMTa5lKG05DBMfUOcvKtvHcYkWyN1i32Cu1q+ZNlcOqw4LVhs&#10;aGupvBU/TsHBns3nZePC/locyu79zVz67EupyXjYLEBEGuIjfG9/aAVz+L+Sbo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bmGzcMAAADaAAAADwAAAAAAAAAAAAAAAACf&#10;AgAAZHJzL2Rvd25yZXYueG1sUEsFBgAAAAAEAAQA9wAAAI8DAAAAAA==&#10;">
                        <v:imagedata r:id="rId16" o:title="logo_316-01"/>
                        <v:path arrowok="t"/>
                      </v:shape>
                      <v:shape id="Picture 6" o:spid="_x0000_s1029" type="#_x0000_t75" alt="http://corpo-com.intweb.soc-grp.net/files/03_logos_pictures/pictos/General%20pictos/logo_313-01.png" style="position:absolute;left:8858;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ww/CAAAA2gAAAA8AAABkcnMvZG93bnJldi54bWxEj0FrwkAUhO+C/2F5gjfdWCRK6ioiFaU3&#10;Y/H8yL5m02bfxuyqsb/eFYQeh5n5hlmsOluLK7W+cqxgMk5AEBdOV1wq+DpuR3MQPiBrrB2Tgjt5&#10;WC37vQVm2t34QNc8lCJC2GeowITQZFL6wpBFP3YNcfS+XWsxRNmWUrd4i3Bby7ckSaXFiuOCwYY2&#10;horf/GIVnDbV7rA2Z/w4/n1Of/JLug37VKnhoFu/gwjUhf/wq73XCmbwvBJv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sMPwgAAANoAAAAPAAAAAAAAAAAAAAAAAJ8C&#10;AABkcnMvZG93bnJldi54bWxQSwUGAAAAAAQABAD3AAAAjgMAAAAA&#10;">
                        <v:imagedata r:id="rId17" o:title="logo_313-01"/>
                        <v:path arrowok="t"/>
                      </v:shape>
                      <v:shape id="Picture 8" o:spid="_x0000_s1030" type="#_x0000_t75" alt="http://corpo-com.intweb.soc-grp.net/files/03_logos_pictures/pictos/General%20pictos/logo_500-01.png" style="position:absolute;left:13335;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Ss++AAAA2gAAAA8AAABkcnMvZG93bnJldi54bWxET82KwjAQvi/4DmEEb5oqWKUaRQQX8SC7&#10;6gMMzdiWNpPSZG337XcOwh4/vv/tfnCNelEXKs8G5rMEFHHubcWFgcf9NF2DChHZYuOZDPxSgP1u&#10;9LHFzPqev+l1i4WSEA4ZGihjbDOtQ16SwzDzLbFwT985jAK7QtsOewl3jV4kSaodViwNJbZ0LCmv&#10;bz9OettLna4uh2r5eY6P4kj9tU6/jJmMh8MGVKQh/ovf7rM1IFvlitwAvfs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ivSs++AAAA2gAAAA8AAAAAAAAAAAAAAAAAnwIAAGRy&#10;cy9kb3ducmV2LnhtbFBLBQYAAAAABAAEAPcAAACKAwAAAAA=&#10;">
                        <v:imagedata r:id="rId18" o:title="logo_500-01"/>
                        <v:path arrowok="t"/>
                      </v:shape>
                      <w10:anchorlock/>
                    </v:group>
                  </w:pict>
                </mc:Fallback>
              </mc:AlternateContent>
            </w:r>
          </w:p>
        </w:tc>
        <w:tc>
          <w:tcPr>
            <w:tcW w:w="992" w:type="dxa"/>
          </w:tcPr>
          <w:p w14:paraId="36A7D452" w14:textId="77777777" w:rsidR="0093571E" w:rsidRPr="003D0A32" w:rsidRDefault="0093571E" w:rsidP="00843230">
            <w:pPr>
              <w:jc w:val="both"/>
              <w:rPr>
                <w:rFonts w:ascii="Arial" w:eastAsia="Times New Roman" w:hAnsi="Arial"/>
                <w:color w:val="003C8A"/>
                <w:sz w:val="15"/>
                <w:szCs w:val="15"/>
                <w:lang w:eastAsia="it-IT"/>
              </w:rPr>
            </w:pPr>
          </w:p>
        </w:tc>
        <w:tc>
          <w:tcPr>
            <w:tcW w:w="4536" w:type="dxa"/>
          </w:tcPr>
          <w:p w14:paraId="36A7D453" w14:textId="4F81483B" w:rsidR="0093571E" w:rsidRPr="0093571E" w:rsidRDefault="00CF6920" w:rsidP="00843230">
            <w:pPr>
              <w:jc w:val="both"/>
              <w:rPr>
                <w:rFonts w:ascii="Arial" w:eastAsia="Times New Roman" w:hAnsi="Arial"/>
                <w:b/>
                <w:color w:val="003C8A"/>
                <w:sz w:val="15"/>
                <w:szCs w:val="15"/>
                <w:lang w:eastAsia="it-IT"/>
              </w:rPr>
            </w:pPr>
            <w:r>
              <w:rPr>
                <w:rFonts w:ascii="Arial" w:eastAsia="Times New Roman" w:hAnsi="Arial"/>
                <w:b/>
                <w:color w:val="003C8A"/>
                <w:sz w:val="15"/>
                <w:szCs w:val="15"/>
                <w:lang w:eastAsia="it-IT"/>
              </w:rPr>
              <w:t>Contact p</w:t>
            </w:r>
            <w:r w:rsidR="0093571E" w:rsidRPr="0093571E">
              <w:rPr>
                <w:rFonts w:ascii="Arial" w:eastAsia="Times New Roman" w:hAnsi="Arial"/>
                <w:b/>
                <w:color w:val="003C8A"/>
                <w:sz w:val="15"/>
                <w:szCs w:val="15"/>
                <w:lang w:eastAsia="it-IT"/>
              </w:rPr>
              <w:t>resse</w:t>
            </w:r>
          </w:p>
          <w:p w14:paraId="36A7D454" w14:textId="77777777" w:rsidR="0093571E" w:rsidRPr="00BC60F6" w:rsidRDefault="003D64F3" w:rsidP="00843230">
            <w:pPr>
              <w:jc w:val="both"/>
              <w:rPr>
                <w:rFonts w:ascii="Arial" w:eastAsia="Times New Roman" w:hAnsi="Arial"/>
                <w:color w:val="003C8A"/>
                <w:sz w:val="15"/>
                <w:szCs w:val="15"/>
                <w:lang w:eastAsia="it-IT"/>
              </w:rPr>
            </w:pPr>
            <w:r>
              <w:rPr>
                <w:rFonts w:ascii="Arial" w:eastAsia="Times New Roman" w:hAnsi="Arial"/>
                <w:color w:val="003C8A"/>
                <w:sz w:val="15"/>
                <w:szCs w:val="15"/>
                <w:lang w:eastAsia="it-IT"/>
              </w:rPr>
              <w:t>Prénom : GUYOT Virginie</w:t>
            </w:r>
          </w:p>
          <w:p w14:paraId="36A7D455" w14:textId="77777777" w:rsidR="0093571E" w:rsidRPr="00BC60F6" w:rsidRDefault="0093571E" w:rsidP="00843230">
            <w:pPr>
              <w:jc w:val="both"/>
              <w:rPr>
                <w:rFonts w:ascii="Arial" w:eastAsia="Times New Roman" w:hAnsi="Arial"/>
                <w:color w:val="003C8A"/>
                <w:sz w:val="15"/>
                <w:szCs w:val="15"/>
                <w:lang w:eastAsia="it-IT"/>
              </w:rPr>
            </w:pPr>
            <w:r w:rsidRPr="00BC60F6">
              <w:rPr>
                <w:rFonts w:ascii="Arial" w:eastAsia="Times New Roman" w:hAnsi="Arial"/>
                <w:color w:val="003C8A"/>
                <w:sz w:val="15"/>
                <w:szCs w:val="15"/>
                <w:lang w:eastAsia="it-IT"/>
              </w:rPr>
              <w:t>Fonction</w:t>
            </w:r>
            <w:r w:rsidR="003D64F3">
              <w:rPr>
                <w:rFonts w:ascii="Arial" w:eastAsia="Times New Roman" w:hAnsi="Arial"/>
                <w:color w:val="003C8A"/>
                <w:sz w:val="15"/>
                <w:szCs w:val="15"/>
                <w:lang w:eastAsia="it-IT"/>
              </w:rPr>
              <w:t xml:space="preserve"> : Responsable Communication de l’Offre</w:t>
            </w:r>
          </w:p>
          <w:p w14:paraId="36A7D456" w14:textId="77777777" w:rsidR="0093571E" w:rsidRPr="00BC60F6" w:rsidRDefault="0093571E" w:rsidP="00843230">
            <w:pPr>
              <w:jc w:val="both"/>
              <w:rPr>
                <w:rFonts w:ascii="Arial" w:eastAsia="Times New Roman" w:hAnsi="Arial"/>
                <w:color w:val="003C8A"/>
                <w:sz w:val="15"/>
                <w:szCs w:val="15"/>
                <w:lang w:eastAsia="it-IT"/>
              </w:rPr>
            </w:pPr>
            <w:r w:rsidRPr="00BC60F6">
              <w:rPr>
                <w:rFonts w:ascii="Arial" w:eastAsia="Times New Roman" w:hAnsi="Arial"/>
                <w:color w:val="003C8A"/>
                <w:sz w:val="15"/>
                <w:szCs w:val="15"/>
                <w:lang w:eastAsia="it-IT"/>
              </w:rPr>
              <w:t>Tél. : +33 (0)1 02 03 04 05</w:t>
            </w:r>
          </w:p>
          <w:p w14:paraId="36A7D457" w14:textId="373B7D87" w:rsidR="0093571E" w:rsidRPr="003B75E6" w:rsidRDefault="0093571E" w:rsidP="00843230">
            <w:pPr>
              <w:jc w:val="both"/>
              <w:rPr>
                <w:rFonts w:ascii="Arial" w:eastAsia="Times New Roman" w:hAnsi="Arial"/>
                <w:color w:val="003C8A"/>
                <w:sz w:val="15"/>
                <w:szCs w:val="15"/>
                <w:lang w:val="it-IT" w:eastAsia="it-IT"/>
              </w:rPr>
            </w:pPr>
            <w:r w:rsidRPr="003B75E6">
              <w:rPr>
                <w:rFonts w:ascii="Arial" w:eastAsia="Times New Roman" w:hAnsi="Arial"/>
                <w:color w:val="003C8A"/>
                <w:sz w:val="15"/>
                <w:szCs w:val="15"/>
                <w:lang w:val="it-IT" w:eastAsia="it-IT"/>
              </w:rPr>
              <w:t xml:space="preserve">E-mail : </w:t>
            </w:r>
            <w:hyperlink r:id="rId19" w:history="1">
              <w:r w:rsidR="00CF6920" w:rsidRPr="0034652E">
                <w:rPr>
                  <w:rStyle w:val="Lienhypertexte"/>
                  <w:rFonts w:ascii="Arial" w:eastAsia="Times New Roman" w:hAnsi="Arial"/>
                  <w:sz w:val="15"/>
                  <w:szCs w:val="15"/>
                  <w:lang w:val="it-IT" w:eastAsia="it-IT"/>
                </w:rPr>
                <w:t>virginie.presse@socomec.com</w:t>
              </w:r>
            </w:hyperlink>
          </w:p>
          <w:p w14:paraId="36A7D458" w14:textId="77777777" w:rsidR="0093571E" w:rsidRPr="003B75E6" w:rsidRDefault="0093571E" w:rsidP="00843230">
            <w:pPr>
              <w:jc w:val="both"/>
              <w:rPr>
                <w:rFonts w:ascii="Arial" w:eastAsia="Times New Roman" w:hAnsi="Arial"/>
                <w:sz w:val="15"/>
                <w:szCs w:val="15"/>
                <w:lang w:val="it-IT" w:eastAsia="it-IT"/>
              </w:rPr>
            </w:pPr>
          </w:p>
          <w:p w14:paraId="36A7D459" w14:textId="42CD9E03" w:rsidR="0093571E" w:rsidRPr="003D0A32" w:rsidRDefault="00CF6920" w:rsidP="00CF6920">
            <w:pPr>
              <w:jc w:val="both"/>
              <w:rPr>
                <w:rFonts w:ascii="Arial" w:eastAsia="Times New Roman" w:hAnsi="Arial"/>
                <w:color w:val="003C8A"/>
                <w:sz w:val="15"/>
                <w:szCs w:val="15"/>
                <w:lang w:eastAsia="it-IT"/>
              </w:rPr>
            </w:pPr>
            <w:hyperlink r:id="rId20" w:history="1">
              <w:r w:rsidR="0093571E" w:rsidRPr="00CF6920">
                <w:rPr>
                  <w:rStyle w:val="Lienhypertexte"/>
                  <w:rFonts w:ascii="Arial" w:eastAsia="Times New Roman" w:hAnsi="Arial"/>
                  <w:sz w:val="15"/>
                  <w:szCs w:val="15"/>
                  <w:lang w:eastAsia="it-IT"/>
                </w:rPr>
                <w:t>www.socomec.</w:t>
              </w:r>
              <w:r w:rsidRPr="00CF6920">
                <w:rPr>
                  <w:rStyle w:val="Lienhypertexte"/>
                  <w:rFonts w:ascii="Arial" w:eastAsia="Times New Roman" w:hAnsi="Arial"/>
                  <w:sz w:val="15"/>
                  <w:szCs w:val="15"/>
                  <w:lang w:eastAsia="it-IT"/>
                </w:rPr>
                <w:t>fr</w:t>
              </w:r>
            </w:hyperlink>
          </w:p>
        </w:tc>
      </w:tr>
    </w:tbl>
    <w:p w14:paraId="36A7D45B" w14:textId="77777777" w:rsidR="00D86B2E" w:rsidRPr="00676A94" w:rsidRDefault="00D86B2E" w:rsidP="00676A94">
      <w:pPr>
        <w:spacing w:after="120" w:line="240" w:lineRule="auto"/>
        <w:rPr>
          <w:color w:val="000000" w:themeColor="text1"/>
          <w:sz w:val="2"/>
          <w:szCs w:val="2"/>
        </w:rPr>
      </w:pPr>
    </w:p>
    <w:sectPr w:rsidR="00D86B2E" w:rsidRPr="00676A94" w:rsidSect="00676A94">
      <w:headerReference w:type="default" r:id="rId21"/>
      <w:footerReference w:type="default" r:id="rId22"/>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7D466" w14:textId="77777777" w:rsidR="00A45D66" w:rsidRDefault="00A45D66" w:rsidP="00DC7D80">
      <w:pPr>
        <w:spacing w:after="0" w:line="240" w:lineRule="auto"/>
      </w:pPr>
      <w:r>
        <w:separator/>
      </w:r>
    </w:p>
  </w:endnote>
  <w:endnote w:type="continuationSeparator" w:id="0">
    <w:p w14:paraId="36A7D467" w14:textId="77777777" w:rsidR="00A45D66" w:rsidRDefault="00A45D66"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7D46D" w14:textId="77777777" w:rsidR="00676A94" w:rsidRPr="00676A94" w:rsidRDefault="00676A94" w:rsidP="00676A94">
    <w:pPr>
      <w:pStyle w:val="Pieddepage"/>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CF6920" w:rsidRPr="00CF6920">
      <w:rPr>
        <w:rFonts w:ascii="Arial" w:hAnsi="Arial" w:cs="Arial"/>
        <w:b/>
        <w:noProof/>
        <w:color w:val="003C8A"/>
        <w:lang w:val="fr-FR"/>
      </w:rPr>
      <w:t>3</w:t>
    </w:r>
    <w:r w:rsidRPr="00676A94">
      <w:rPr>
        <w:rFonts w:ascii="Arial" w:hAnsi="Arial" w:cs="Arial"/>
        <w:b/>
        <w:color w:val="003C8A"/>
      </w:rPr>
      <w:fldChar w:fldCharType="end"/>
    </w:r>
    <w:r w:rsidRPr="00676A94">
      <w:rPr>
        <w:rFonts w:ascii="Arial" w:hAnsi="Arial" w:cs="Arial"/>
        <w:b/>
        <w:color w:val="003C8A"/>
      </w:rPr>
      <w:t>/</w:t>
    </w:r>
    <w:r>
      <w:rPr>
        <w:rFonts w:ascii="Arial" w:hAnsi="Arial" w:cs="Arial"/>
        <w:b/>
        <w:color w:val="003C8A"/>
      </w:rPr>
      <w:fldChar w:fldCharType="begin"/>
    </w:r>
    <w:r>
      <w:rPr>
        <w:rFonts w:ascii="Arial" w:hAnsi="Arial" w:cs="Arial"/>
        <w:b/>
        <w:color w:val="003C8A"/>
      </w:rPr>
      <w:instrText xml:space="preserve"> NUMPAGES   \* MERGEFORMAT </w:instrText>
    </w:r>
    <w:r>
      <w:rPr>
        <w:rFonts w:ascii="Arial" w:hAnsi="Arial" w:cs="Arial"/>
        <w:b/>
        <w:color w:val="003C8A"/>
      </w:rPr>
      <w:fldChar w:fldCharType="separate"/>
    </w:r>
    <w:r w:rsidR="00CF6920">
      <w:rPr>
        <w:rFonts w:ascii="Arial" w:hAnsi="Arial" w:cs="Arial"/>
        <w:b/>
        <w:noProof/>
        <w:color w:val="003C8A"/>
      </w:rPr>
      <w:t>4</w:t>
    </w:r>
    <w:r>
      <w:rPr>
        <w:rFonts w:ascii="Arial" w:hAnsi="Arial" w:cs="Arial"/>
        <w:b/>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7D464" w14:textId="77777777" w:rsidR="00A45D66" w:rsidRDefault="00A45D66" w:rsidP="00DC7D80">
      <w:pPr>
        <w:spacing w:after="0" w:line="240" w:lineRule="auto"/>
      </w:pPr>
      <w:r>
        <w:separator/>
      </w:r>
    </w:p>
  </w:footnote>
  <w:footnote w:type="continuationSeparator" w:id="0">
    <w:p w14:paraId="36A7D465" w14:textId="77777777" w:rsidR="00A45D66" w:rsidRDefault="00A45D66"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DC7D80" w:rsidRPr="003E374B" w14:paraId="36A7D46A" w14:textId="77777777" w:rsidTr="00843230">
      <w:tc>
        <w:tcPr>
          <w:tcW w:w="5172" w:type="dxa"/>
          <w:shd w:val="clear" w:color="auto" w:fill="auto"/>
          <w:vAlign w:val="center"/>
        </w:tcPr>
        <w:p w14:paraId="36A7D468" w14:textId="77777777" w:rsidR="00DC7D80" w:rsidRPr="008803CE" w:rsidRDefault="00DC7D80" w:rsidP="00843230">
          <w:pPr>
            <w:pStyle w:val="En-tte"/>
            <w:rPr>
              <w:b/>
              <w:bCs/>
              <w:color w:val="003C8A"/>
            </w:rPr>
          </w:pPr>
          <w:r>
            <w:rPr>
              <w:noProof/>
              <w:color w:val="7F7F7F"/>
            </w:rPr>
            <w:drawing>
              <wp:inline distT="0" distB="0" distL="0" distR="0" wp14:anchorId="36A7D46E" wp14:editId="36A7D46F">
                <wp:extent cx="2266950" cy="381000"/>
                <wp:effectExtent l="0" t="0" r="0" b="0"/>
                <wp:docPr id="9"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14:paraId="36A7D469" w14:textId="77777777" w:rsidR="00DC7D80" w:rsidRPr="0043541C" w:rsidRDefault="00DC7D80" w:rsidP="00DC7D80">
          <w:pPr>
            <w:pStyle w:val="En-tte"/>
            <w:jc w:val="right"/>
            <w:rPr>
              <w:rFonts w:ascii="Arial" w:hAnsi="Arial" w:cs="Arial"/>
              <w:b/>
              <w:bCs/>
              <w:color w:val="003C8A"/>
              <w:lang w:val="fr-FR"/>
            </w:rPr>
          </w:pPr>
          <w:r w:rsidRPr="0043541C">
            <w:rPr>
              <w:rFonts w:ascii="Arial" w:hAnsi="Arial" w:cs="Arial"/>
              <w:b/>
              <w:bCs/>
              <w:color w:val="003C8A"/>
              <w:sz w:val="28"/>
              <w:szCs w:val="28"/>
              <w:lang w:val="fr-FR"/>
            </w:rPr>
            <w:t>Communiqué de presse</w:t>
          </w:r>
        </w:p>
      </w:tc>
    </w:tr>
  </w:tbl>
  <w:p w14:paraId="36A7D46B" w14:textId="77777777" w:rsidR="00DC7D80" w:rsidRDefault="00DC7D80">
    <w:pPr>
      <w:pStyle w:val="En-tte"/>
    </w:pPr>
  </w:p>
  <w:p w14:paraId="36A7D46C" w14:textId="77777777" w:rsidR="00DC7D80" w:rsidRDefault="00DC7D8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3250"/>
    <w:multiLevelType w:val="hybridMultilevel"/>
    <w:tmpl w:val="BCE0922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nsid w:val="07502AE5"/>
    <w:multiLevelType w:val="hybridMultilevel"/>
    <w:tmpl w:val="32069ACC"/>
    <w:lvl w:ilvl="0" w:tplc="42181754">
      <w:numFmt w:val="bullet"/>
      <w:lvlText w:val="•"/>
      <w:lvlJc w:val="left"/>
      <w:pPr>
        <w:ind w:left="750" w:hanging="39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21D8D"/>
    <w:multiLevelType w:val="hybridMultilevel"/>
    <w:tmpl w:val="44B657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171C1F"/>
    <w:multiLevelType w:val="hybridMultilevel"/>
    <w:tmpl w:val="4DB4453A"/>
    <w:lvl w:ilvl="0" w:tplc="2410D32C">
      <w:start w:val="1"/>
      <w:numFmt w:val="bullet"/>
      <w:pStyle w:val="Bullets1"/>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4">
    <w:nsid w:val="0D047DE3"/>
    <w:multiLevelType w:val="hybridMultilevel"/>
    <w:tmpl w:val="2728889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70" w:hanging="39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0F7406D6"/>
    <w:multiLevelType w:val="hybridMultilevel"/>
    <w:tmpl w:val="D442AA4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70" w:hanging="39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B871BD"/>
    <w:multiLevelType w:val="hybridMultilevel"/>
    <w:tmpl w:val="E41CC0AA"/>
    <w:lvl w:ilvl="0" w:tplc="F572DD9C">
      <w:numFmt w:val="bullet"/>
      <w:pStyle w:val="Citation"/>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10">
    <w:nsid w:val="38832F8D"/>
    <w:multiLevelType w:val="hybridMultilevel"/>
    <w:tmpl w:val="0A0A7C04"/>
    <w:lvl w:ilvl="0" w:tplc="4CF0E440">
      <w:numFmt w:val="bullet"/>
      <w:lvlText w:val="•"/>
      <w:lvlJc w:val="left"/>
      <w:pPr>
        <w:ind w:left="750" w:hanging="39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A71269"/>
    <w:multiLevelType w:val="hybridMultilevel"/>
    <w:tmpl w:val="D5B4DE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2E4CA3"/>
    <w:multiLevelType w:val="hybridMultilevel"/>
    <w:tmpl w:val="E9BA498E"/>
    <w:lvl w:ilvl="0" w:tplc="5A7CCFF6">
      <w:numFmt w:val="bullet"/>
      <w:pStyle w:val="Link"/>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9821F38"/>
    <w:multiLevelType w:val="hybridMultilevel"/>
    <w:tmpl w:val="B3FC3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2D2A60"/>
    <w:multiLevelType w:val="hybridMultilevel"/>
    <w:tmpl w:val="E5103A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D11C27"/>
    <w:multiLevelType w:val="hybridMultilevel"/>
    <w:tmpl w:val="9356C942"/>
    <w:lvl w:ilvl="0" w:tplc="8A520AA4">
      <w:numFmt w:val="bullet"/>
      <w:lvlText w:val="•"/>
      <w:lvlJc w:val="left"/>
      <w:pPr>
        <w:ind w:left="750" w:hanging="39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16"/>
  </w:num>
  <w:num w:numId="4">
    <w:abstractNumId w:val="5"/>
  </w:num>
  <w:num w:numId="5">
    <w:abstractNumId w:val="3"/>
  </w:num>
  <w:num w:numId="6">
    <w:abstractNumId w:val="12"/>
  </w:num>
  <w:num w:numId="7">
    <w:abstractNumId w:val="7"/>
  </w:num>
  <w:num w:numId="8">
    <w:abstractNumId w:val="2"/>
  </w:num>
  <w:num w:numId="9">
    <w:abstractNumId w:val="4"/>
  </w:num>
  <w:num w:numId="10">
    <w:abstractNumId w:val="15"/>
  </w:num>
  <w:num w:numId="11">
    <w:abstractNumId w:val="14"/>
  </w:num>
  <w:num w:numId="12">
    <w:abstractNumId w:val="1"/>
  </w:num>
  <w:num w:numId="13">
    <w:abstractNumId w:val="11"/>
  </w:num>
  <w:num w:numId="14">
    <w:abstractNumId w:val="10"/>
  </w:num>
  <w:num w:numId="15">
    <w:abstractNumId w:val="13"/>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attachedTemplate r:id="rId1"/>
  <w:defaultTabStop w:val="39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F8B"/>
    <w:rsid w:val="00050D6B"/>
    <w:rsid w:val="00051889"/>
    <w:rsid w:val="00052D0F"/>
    <w:rsid w:val="000A0A24"/>
    <w:rsid w:val="00130991"/>
    <w:rsid w:val="002C366B"/>
    <w:rsid w:val="00330ED2"/>
    <w:rsid w:val="00357298"/>
    <w:rsid w:val="00387033"/>
    <w:rsid w:val="003B75E6"/>
    <w:rsid w:val="003D64F3"/>
    <w:rsid w:val="00524658"/>
    <w:rsid w:val="00613714"/>
    <w:rsid w:val="00633083"/>
    <w:rsid w:val="00652820"/>
    <w:rsid w:val="00676A94"/>
    <w:rsid w:val="007572BE"/>
    <w:rsid w:val="007D1BB2"/>
    <w:rsid w:val="00820AA3"/>
    <w:rsid w:val="0093571E"/>
    <w:rsid w:val="009A5F8B"/>
    <w:rsid w:val="009B7FE8"/>
    <w:rsid w:val="009F6E9C"/>
    <w:rsid w:val="00A45D66"/>
    <w:rsid w:val="00A9244F"/>
    <w:rsid w:val="00A9349E"/>
    <w:rsid w:val="00AD3990"/>
    <w:rsid w:val="00AD5F2E"/>
    <w:rsid w:val="00BB0C77"/>
    <w:rsid w:val="00CB0A87"/>
    <w:rsid w:val="00CF6920"/>
    <w:rsid w:val="00D86B2E"/>
    <w:rsid w:val="00DC7D80"/>
    <w:rsid w:val="00FB4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A7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numPr>
        <w:numId w:val="5"/>
      </w:numPr>
      <w:spacing w:after="0"/>
      <w:ind w:left="357" w:hanging="357"/>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styleId="Paragraphedeliste">
    <w:name w:val="List Paragraph"/>
    <w:basedOn w:val="Normal"/>
    <w:uiPriority w:val="72"/>
    <w:rsid w:val="00052D0F"/>
    <w:pPr>
      <w:spacing w:after="0" w:line="240" w:lineRule="auto"/>
      <w:ind w:left="720"/>
      <w:contextualSpacing/>
    </w:pPr>
    <w:rPr>
      <w:rFonts w:ascii="Arial" w:eastAsia="Times New Roman" w:hAnsi="Arial" w:cs="Arial"/>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numPr>
        <w:numId w:val="5"/>
      </w:numPr>
      <w:spacing w:after="0"/>
      <w:ind w:left="357" w:hanging="357"/>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styleId="Paragraphedeliste">
    <w:name w:val="List Paragraph"/>
    <w:basedOn w:val="Normal"/>
    <w:uiPriority w:val="72"/>
    <w:rsid w:val="00052D0F"/>
    <w:pPr>
      <w:spacing w:after="0" w:line="240" w:lineRule="auto"/>
      <w:ind w:left="720"/>
      <w:contextualSpacing/>
    </w:pPr>
    <w:rPr>
      <w:rFonts w:ascii="Arial" w:eastAsia="Times New Roman" w:hAnsi="Arial" w:cs="Arial"/>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www.socomec.f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virginie.presse@socomec.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fl\Documents\30-MISE%20A%20JOUR%20CHARTE\template_press-release_F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template_press-release_FR.dotx</Template>
  <TotalTime>91</TotalTime>
  <Pages>4</Pages>
  <Words>960</Words>
  <Characters>5474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LEGENDRE Nathan</dc:creator>
  <cp:lastModifiedBy>EDEL Marion</cp:lastModifiedBy>
  <cp:revision>16</cp:revision>
  <dcterms:created xsi:type="dcterms:W3CDTF">2017-03-28T09:47:00Z</dcterms:created>
  <dcterms:modified xsi:type="dcterms:W3CDTF">2017-04-04T09:26:00Z</dcterms:modified>
</cp:coreProperties>
</file>